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8D3" w:rsidRPr="000A61FE" w:rsidRDefault="00F53901">
      <w:pPr>
        <w:pStyle w:val="BodyText"/>
        <w:spacing w:after="120" w:line="360" w:lineRule="auto"/>
        <w:rPr>
          <w:rFonts w:ascii="Arial" w:hAnsi="Arial" w:cs="Arial"/>
          <w:sz w:val="20"/>
        </w:rPr>
      </w:pPr>
      <w:r w:rsidRPr="000A61FE">
        <w:rPr>
          <w:rFonts w:ascii="Arial" w:hAnsi="Arial" w:cs="Arial"/>
          <w:sz w:val="20"/>
        </w:rPr>
        <w:t xml:space="preserve">THIS AGREEMENT, effective as </w:t>
      </w:r>
      <w:r w:rsidR="0068607A" w:rsidRPr="000A61FE">
        <w:rPr>
          <w:rFonts w:ascii="Arial" w:hAnsi="Arial" w:cs="Arial"/>
          <w:sz w:val="20"/>
        </w:rPr>
        <w:t xml:space="preserve">of </w:t>
      </w:r>
      <w:sdt>
        <w:sdtPr>
          <w:rPr>
            <w:rFonts w:ascii="Arial" w:hAnsi="Arial" w:cs="Arial"/>
            <w:b/>
            <w:sz w:val="20"/>
          </w:rPr>
          <w:alias w:val="ENTER DATE"/>
          <w:tag w:val="ENTER DATE"/>
          <w:id w:val="9655687"/>
          <w:lock w:val="sdtLocked"/>
          <w:placeholder>
            <w:docPart w:val="DefaultPlaceholder_1082065160"/>
          </w:placeholder>
          <w:showingPlcHdr/>
          <w:date w:fullDate="2017-07-17T00:00:00Z">
            <w:dateFormat w:val="M/d/yyyy"/>
            <w:lid w:val="en-US"/>
            <w:storeMappedDataAs w:val="dateTime"/>
            <w:calendar w:val="gregorian"/>
          </w:date>
        </w:sdtPr>
        <w:sdtEndPr/>
        <w:sdtContent>
          <w:r w:rsidR="0037491B" w:rsidRPr="009A6FE0">
            <w:rPr>
              <w:rStyle w:val="PlaceholderText"/>
            </w:rPr>
            <w:t>Click here to enter a date.</w:t>
          </w:r>
        </w:sdtContent>
      </w:sdt>
      <w:r w:rsidRPr="000A61FE">
        <w:rPr>
          <w:rFonts w:ascii="Arial" w:hAnsi="Arial" w:cs="Arial"/>
          <w:sz w:val="20"/>
        </w:rPr>
        <w:t xml:space="preserve"> is between Banneker Industries, Inc., a Rhode Island corporation with primary offices at 582Great Road, Suite 101, North Smithfield, RI 02896 and its affiliates (“BANNEKER”) and</w:t>
      </w:r>
      <w:r w:rsidR="0068607A" w:rsidRPr="000A61FE">
        <w:rPr>
          <w:rFonts w:ascii="Arial" w:hAnsi="Arial" w:cs="Arial"/>
          <w:sz w:val="20"/>
        </w:rPr>
        <w:t xml:space="preserve"> </w:t>
      </w:r>
      <w:sdt>
        <w:sdtPr>
          <w:rPr>
            <w:rFonts w:ascii="Arial" w:hAnsi="Arial" w:cs="Arial"/>
            <w:sz w:val="20"/>
          </w:rPr>
          <w:alias w:val="COMPANY NAME"/>
          <w:tag w:val="COMPANY NAME"/>
          <w:id w:val="-1206793450"/>
          <w:lock w:val="sdtLocked"/>
          <w:placeholder>
            <w:docPart w:val="DefaultPlaceholder_1082065158"/>
          </w:placeholder>
          <w:showingPlcHdr/>
        </w:sdtPr>
        <w:sdtEndPr/>
        <w:sdtContent>
          <w:r w:rsidR="00FA6E6B" w:rsidRPr="009A6FE0">
            <w:rPr>
              <w:rStyle w:val="PlaceholderText"/>
            </w:rPr>
            <w:t>Click here to enter text.</w:t>
          </w:r>
        </w:sdtContent>
      </w:sdt>
      <w:r w:rsidRPr="000A61FE">
        <w:rPr>
          <w:rFonts w:ascii="Arial" w:hAnsi="Arial" w:cs="Arial"/>
          <w:sz w:val="20"/>
        </w:rPr>
        <w:t xml:space="preserve"> </w:t>
      </w:r>
      <w:r w:rsidR="0076610E" w:rsidRPr="000A61FE">
        <w:rPr>
          <w:rFonts w:ascii="Arial" w:hAnsi="Arial" w:cs="Arial"/>
          <w:b/>
          <w:sz w:val="20"/>
        </w:rPr>
        <w:fldChar w:fldCharType="begin"/>
      </w:r>
      <w:r w:rsidR="00987832" w:rsidRPr="000A61FE">
        <w:rPr>
          <w:rFonts w:ascii="Arial" w:hAnsi="Arial" w:cs="Arial"/>
          <w:b/>
          <w:sz w:val="20"/>
        </w:rPr>
        <w:instrText xml:space="preserve"> INFO  Author "COMPANY NAME" \* Upper  \* MERGEFORMAT </w:instrText>
      </w:r>
      <w:r w:rsidR="0076610E" w:rsidRPr="000A61FE">
        <w:rPr>
          <w:rFonts w:ascii="Arial" w:hAnsi="Arial" w:cs="Arial"/>
          <w:b/>
          <w:sz w:val="20"/>
        </w:rPr>
        <w:fldChar w:fldCharType="end"/>
      </w:r>
      <w:r w:rsidRPr="000A61FE">
        <w:rPr>
          <w:rFonts w:ascii="Arial" w:hAnsi="Arial" w:cs="Arial"/>
          <w:sz w:val="20"/>
        </w:rPr>
        <w:t>, a</w:t>
      </w:r>
      <w:r w:rsidR="0068607A" w:rsidRPr="000A61FE">
        <w:rPr>
          <w:rFonts w:ascii="Arial" w:hAnsi="Arial" w:cs="Arial"/>
          <w:sz w:val="20"/>
        </w:rPr>
        <w:t xml:space="preserve"> </w:t>
      </w:r>
      <w:sdt>
        <w:sdtPr>
          <w:rPr>
            <w:rFonts w:ascii="Arial" w:hAnsi="Arial" w:cs="Arial"/>
            <w:sz w:val="20"/>
          </w:rPr>
          <w:alias w:val="COMPANY TYPE"/>
          <w:id w:val="446815450"/>
          <w:lock w:val="sdtLocked"/>
          <w:placeholder>
            <w:docPart w:val="D662D51516DE482D96A90215CFE9F9D7"/>
          </w:placeholder>
          <w:showingPlcHdr/>
        </w:sdtPr>
        <w:sdtEndPr/>
        <w:sdtContent>
          <w:r w:rsidR="0037491B" w:rsidRPr="009A6FE0">
            <w:rPr>
              <w:rStyle w:val="PlaceholderText"/>
            </w:rPr>
            <w:t>Click here to enter text.</w:t>
          </w:r>
        </w:sdtContent>
      </w:sdt>
      <w:r w:rsidRPr="000A61FE">
        <w:rPr>
          <w:rFonts w:ascii="Arial" w:hAnsi="Arial" w:cs="Arial"/>
          <w:sz w:val="20"/>
        </w:rPr>
        <w:t xml:space="preserve"> </w:t>
      </w:r>
      <w:r w:rsidR="0076610E" w:rsidRPr="000A61FE">
        <w:rPr>
          <w:rFonts w:ascii="Arial" w:hAnsi="Arial" w:cs="Arial"/>
          <w:b/>
          <w:sz w:val="20"/>
          <w:u w:val="single"/>
        </w:rPr>
        <w:fldChar w:fldCharType="begin"/>
      </w:r>
      <w:r w:rsidR="00BC234D" w:rsidRPr="000A61FE">
        <w:rPr>
          <w:rFonts w:ascii="Arial" w:hAnsi="Arial" w:cs="Arial"/>
          <w:b/>
          <w:sz w:val="20"/>
          <w:u w:val="single"/>
        </w:rPr>
        <w:instrText xml:space="preserve"> INFO  Author "COMPANY TYPE" \* Upper  \* MERGEFORMAT </w:instrText>
      </w:r>
      <w:r w:rsidR="0076610E" w:rsidRPr="000A61FE">
        <w:rPr>
          <w:rFonts w:ascii="Arial" w:hAnsi="Arial" w:cs="Arial"/>
          <w:b/>
          <w:sz w:val="20"/>
          <w:u w:val="single"/>
        </w:rPr>
        <w:fldChar w:fldCharType="end"/>
      </w:r>
      <w:r w:rsidR="0076610E" w:rsidRPr="000A61FE">
        <w:rPr>
          <w:rFonts w:ascii="Arial" w:hAnsi="Arial" w:cs="Arial"/>
          <w:b/>
          <w:sz w:val="20"/>
        </w:rPr>
        <w:fldChar w:fldCharType="begin"/>
      </w:r>
      <w:r w:rsidR="00987832" w:rsidRPr="000A61FE">
        <w:rPr>
          <w:rFonts w:ascii="Arial" w:hAnsi="Arial" w:cs="Arial"/>
          <w:b/>
          <w:sz w:val="20"/>
        </w:rPr>
        <w:instrText xml:space="preserve"> INFO  Author "COMPANY TYPE" \* Upper  \* MERGEFORMAT </w:instrText>
      </w:r>
      <w:r w:rsidR="0076610E" w:rsidRPr="000A61FE">
        <w:rPr>
          <w:rFonts w:ascii="Arial" w:hAnsi="Arial" w:cs="Arial"/>
          <w:b/>
          <w:sz w:val="20"/>
        </w:rPr>
        <w:fldChar w:fldCharType="end"/>
      </w:r>
      <w:r w:rsidRPr="000A61FE">
        <w:rPr>
          <w:rFonts w:ascii="Arial" w:hAnsi="Arial" w:cs="Arial"/>
          <w:sz w:val="20"/>
        </w:rPr>
        <w:t>corporation (the “Other Party”)</w:t>
      </w:r>
      <w:r w:rsidR="0068607A" w:rsidRPr="000A61FE">
        <w:rPr>
          <w:rFonts w:ascii="Arial" w:hAnsi="Arial" w:cs="Arial"/>
          <w:sz w:val="20"/>
        </w:rPr>
        <w:t xml:space="preserve"> with primary offices located at </w:t>
      </w:r>
      <w:sdt>
        <w:sdtPr>
          <w:rPr>
            <w:rFonts w:ascii="Arial" w:hAnsi="Arial" w:cs="Arial"/>
            <w:sz w:val="20"/>
          </w:rPr>
          <w:alias w:val="COMPANY ADDRESS"/>
          <w:id w:val="1186414663"/>
          <w:lock w:val="sdtLocked"/>
          <w:placeholder>
            <w:docPart w:val="061CDB34D5E14E20AC63EEB0C06290A0"/>
          </w:placeholder>
          <w:showingPlcHdr/>
        </w:sdtPr>
        <w:sdtEndPr/>
        <w:sdtContent>
          <w:r w:rsidR="00E454AC" w:rsidRPr="009A6FE0">
            <w:rPr>
              <w:rStyle w:val="PlaceholderText"/>
            </w:rPr>
            <w:t>Click here to enter text.</w:t>
          </w:r>
        </w:sdtContent>
      </w:sdt>
      <w:r w:rsidR="0068607A" w:rsidRPr="000A61FE">
        <w:rPr>
          <w:rFonts w:ascii="Arial" w:hAnsi="Arial" w:cs="Arial"/>
          <w:sz w:val="20"/>
        </w:rPr>
        <w:t>.</w:t>
      </w:r>
    </w:p>
    <w:p w:rsidR="003E68D3" w:rsidRPr="000A61FE" w:rsidRDefault="00F53901">
      <w:pPr>
        <w:pStyle w:val="BodyText"/>
        <w:spacing w:after="120"/>
        <w:rPr>
          <w:rFonts w:ascii="Arial" w:hAnsi="Arial" w:cs="Arial"/>
          <w:sz w:val="20"/>
        </w:rPr>
      </w:pPr>
      <w:r w:rsidRPr="000A61FE">
        <w:rPr>
          <w:rFonts w:ascii="Arial" w:hAnsi="Arial" w:cs="Arial"/>
          <w:sz w:val="20"/>
        </w:rPr>
        <w:t>The parties, intending to be legally bound by the provisions of this Agreement, agree as follows:</w:t>
      </w:r>
    </w:p>
    <w:p w:rsidR="003E68D3" w:rsidRPr="000A61FE" w:rsidRDefault="003E68D3">
      <w:pPr>
        <w:pStyle w:val="Heading1"/>
        <w:numPr>
          <w:ilvl w:val="0"/>
          <w:numId w:val="0"/>
        </w:numPr>
        <w:spacing w:after="120"/>
        <w:ind w:left="720" w:hanging="720"/>
        <w:rPr>
          <w:rFonts w:ascii="Arial" w:hAnsi="Arial" w:cs="Arial"/>
          <w:sz w:val="20"/>
        </w:rPr>
      </w:pPr>
    </w:p>
    <w:p w:rsidR="003E68D3" w:rsidRPr="000A61FE" w:rsidRDefault="00F53901">
      <w:pPr>
        <w:pStyle w:val="Heading1"/>
        <w:spacing w:after="120"/>
        <w:rPr>
          <w:rFonts w:ascii="Arial" w:hAnsi="Arial" w:cs="Arial"/>
          <w:sz w:val="20"/>
        </w:rPr>
      </w:pPr>
      <w:r w:rsidRPr="000A61FE">
        <w:rPr>
          <w:rFonts w:ascii="Arial" w:hAnsi="Arial" w:cs="Arial"/>
          <w:sz w:val="20"/>
          <w:u w:val="single"/>
        </w:rPr>
        <w:t>Purpose</w:t>
      </w:r>
      <w:r w:rsidRPr="000A61FE">
        <w:rPr>
          <w:rFonts w:ascii="Arial" w:hAnsi="Arial" w:cs="Arial"/>
          <w:sz w:val="20"/>
        </w:rPr>
        <w:t>.  BANNEKER and OTHER PARTY have an interest in exploring a possible business relationship relating to</w:t>
      </w:r>
      <w:r w:rsidR="0068607A" w:rsidRPr="000A61FE">
        <w:rPr>
          <w:rFonts w:ascii="Arial" w:hAnsi="Arial" w:cs="Arial"/>
          <w:sz w:val="20"/>
        </w:rPr>
        <w:t xml:space="preserve"> </w:t>
      </w:r>
      <w:sdt>
        <w:sdtPr>
          <w:rPr>
            <w:rFonts w:ascii="Arial" w:hAnsi="Arial" w:cs="Arial"/>
            <w:sz w:val="20"/>
          </w:rPr>
          <w:alias w:val="COMPANY NAME"/>
          <w:tag w:val="COMPANY NAME"/>
          <w:id w:val="-1985380058"/>
          <w:placeholder>
            <w:docPart w:val="A9055824D1244C3EB64B2045416ED448"/>
          </w:placeholder>
        </w:sdtPr>
        <w:sdtEndPr/>
        <w:sdtContent>
          <w:r w:rsidR="00F7227B">
            <w:rPr>
              <w:rFonts w:ascii="Arial" w:hAnsi="Arial" w:cs="Arial"/>
              <w:b/>
              <w:sz w:val="20"/>
            </w:rPr>
            <w:t xml:space="preserve">supply chain </w:t>
          </w:r>
          <w:r w:rsidR="004D03E2">
            <w:rPr>
              <w:rFonts w:ascii="Arial" w:hAnsi="Arial" w:cs="Arial"/>
              <w:b/>
              <w:sz w:val="20"/>
            </w:rPr>
            <w:t>services</w:t>
          </w:r>
        </w:sdtContent>
      </w:sdt>
      <w:r w:rsidRPr="000A61FE">
        <w:rPr>
          <w:rFonts w:ascii="Arial" w:hAnsi="Arial" w:cs="Arial"/>
          <w:sz w:val="20"/>
        </w:rPr>
        <w:t xml:space="preserve"> the “Transaction(s)”). In order for the parties to explore this relationship, it may be necessary for each party to disclose certain of its confidential information to the other and each party desires that such discussions be kept confidential; and</w:t>
      </w:r>
    </w:p>
    <w:p w:rsidR="003E68D3" w:rsidRPr="000A61FE" w:rsidRDefault="00F53901">
      <w:pPr>
        <w:pStyle w:val="BodyText"/>
        <w:spacing w:after="120"/>
        <w:ind w:left="720"/>
        <w:rPr>
          <w:rFonts w:ascii="Arial" w:hAnsi="Arial" w:cs="Arial"/>
          <w:sz w:val="20"/>
        </w:rPr>
      </w:pPr>
      <w:r w:rsidRPr="000A61FE">
        <w:rPr>
          <w:rFonts w:ascii="Arial" w:hAnsi="Arial" w:cs="Arial"/>
          <w:sz w:val="20"/>
        </w:rPr>
        <w:t>WHEREAS, each party may desire to examine financial and business information constituting trade secrets and confidential information relating to the business of the other in connection with such discussions, and</w:t>
      </w:r>
    </w:p>
    <w:p w:rsidR="003E68D3" w:rsidRPr="000A61FE" w:rsidRDefault="00F53901">
      <w:pPr>
        <w:pStyle w:val="BodyText"/>
        <w:spacing w:after="120"/>
        <w:ind w:left="720"/>
        <w:rPr>
          <w:rFonts w:ascii="Arial" w:hAnsi="Arial" w:cs="Arial"/>
          <w:sz w:val="20"/>
        </w:rPr>
      </w:pPr>
      <w:r w:rsidRPr="000A61FE">
        <w:rPr>
          <w:rFonts w:ascii="Arial" w:hAnsi="Arial" w:cs="Arial"/>
          <w:sz w:val="20"/>
        </w:rPr>
        <w:t>WHEREAS, each party is willing to engage in discussions and disclose information to the other on the terms and conditions set forth below;</w:t>
      </w:r>
    </w:p>
    <w:p w:rsidR="003E68D3" w:rsidRPr="000A61FE" w:rsidRDefault="00F53901">
      <w:pPr>
        <w:pStyle w:val="BodyText"/>
        <w:spacing w:after="120"/>
        <w:ind w:left="720"/>
        <w:rPr>
          <w:rFonts w:ascii="Arial" w:hAnsi="Arial" w:cs="Arial"/>
          <w:sz w:val="20"/>
        </w:rPr>
      </w:pPr>
      <w:r w:rsidRPr="000A61FE">
        <w:rPr>
          <w:rFonts w:ascii="Arial" w:hAnsi="Arial" w:cs="Arial"/>
          <w:sz w:val="20"/>
        </w:rPr>
        <w:t>NOW, THEREFORE, for good and valuable consideration, the receipt and sufficiency of which is hereby acknowledged, the parties agree as follows:</w:t>
      </w:r>
    </w:p>
    <w:p w:rsidR="003E68D3" w:rsidRPr="000A61FE" w:rsidRDefault="00F53901">
      <w:pPr>
        <w:pStyle w:val="Heading1"/>
        <w:spacing w:after="120"/>
        <w:rPr>
          <w:rFonts w:ascii="Arial" w:hAnsi="Arial" w:cs="Arial"/>
          <w:color w:val="000000"/>
          <w:sz w:val="20"/>
        </w:rPr>
      </w:pPr>
      <w:r w:rsidRPr="000A61FE">
        <w:rPr>
          <w:rFonts w:ascii="Arial" w:hAnsi="Arial" w:cs="Arial"/>
          <w:sz w:val="20"/>
          <w:u w:val="single"/>
        </w:rPr>
        <w:t>Protection of Confidential Information</w:t>
      </w:r>
      <w:r w:rsidRPr="000A61FE">
        <w:rPr>
          <w:rFonts w:ascii="Arial" w:hAnsi="Arial" w:cs="Arial"/>
          <w:sz w:val="20"/>
        </w:rPr>
        <w:t>.  Each party agrees that</w:t>
      </w:r>
      <w:r w:rsidRPr="000A61FE">
        <w:rPr>
          <w:rFonts w:ascii="Arial" w:hAnsi="Arial" w:cs="Arial"/>
          <w:color w:val="000000"/>
          <w:sz w:val="20"/>
        </w:rPr>
        <w:t xml:space="preserve"> it will not, without prior written consent of the disclosing party, disclose any Confidential Information, as hereinafter defined, use the Confidential Information for any purpose other than considering the Transaction or permit access to Confidential Information by anyone other than:  </w:t>
      </w:r>
    </w:p>
    <w:p w:rsidR="003E68D3" w:rsidRPr="000A61FE" w:rsidRDefault="00F53901">
      <w:pPr>
        <w:pStyle w:val="Heading1"/>
        <w:numPr>
          <w:ilvl w:val="1"/>
          <w:numId w:val="11"/>
        </w:numPr>
        <w:spacing w:after="120"/>
        <w:rPr>
          <w:rFonts w:ascii="Arial" w:hAnsi="Arial" w:cs="Arial"/>
          <w:color w:val="000000"/>
          <w:sz w:val="20"/>
        </w:rPr>
      </w:pPr>
      <w:r w:rsidRPr="000A61FE">
        <w:rPr>
          <w:rFonts w:ascii="Arial" w:hAnsi="Arial" w:cs="Arial"/>
          <w:color w:val="000000"/>
          <w:sz w:val="20"/>
        </w:rPr>
        <w:t>the recipient’s officers, directors and owners;</w:t>
      </w:r>
    </w:p>
    <w:p w:rsidR="003E68D3" w:rsidRPr="000A61FE" w:rsidRDefault="00F53901">
      <w:pPr>
        <w:pStyle w:val="Heading1"/>
        <w:numPr>
          <w:ilvl w:val="1"/>
          <w:numId w:val="11"/>
        </w:numPr>
        <w:spacing w:after="120"/>
        <w:rPr>
          <w:rFonts w:ascii="Arial" w:hAnsi="Arial" w:cs="Arial"/>
          <w:color w:val="000000"/>
          <w:sz w:val="20"/>
        </w:rPr>
      </w:pPr>
      <w:r w:rsidRPr="000A61FE">
        <w:rPr>
          <w:rFonts w:ascii="Arial" w:hAnsi="Arial" w:cs="Arial"/>
          <w:color w:val="000000"/>
          <w:sz w:val="20"/>
        </w:rPr>
        <w:t>employees of the recipient who have a need to know such information for the purpose of evaluating the Transaction; or</w:t>
      </w:r>
    </w:p>
    <w:p w:rsidR="003E68D3" w:rsidRPr="000A61FE" w:rsidRDefault="00F53901">
      <w:pPr>
        <w:pStyle w:val="Heading1"/>
        <w:numPr>
          <w:ilvl w:val="1"/>
          <w:numId w:val="11"/>
        </w:numPr>
        <w:spacing w:after="120"/>
        <w:rPr>
          <w:rFonts w:ascii="Arial" w:hAnsi="Arial" w:cs="Arial"/>
          <w:color w:val="000000"/>
          <w:sz w:val="20"/>
        </w:rPr>
      </w:pPr>
      <w:r w:rsidRPr="000A61FE">
        <w:rPr>
          <w:rFonts w:ascii="Arial" w:hAnsi="Arial" w:cs="Arial"/>
          <w:color w:val="000000"/>
          <w:sz w:val="20"/>
        </w:rPr>
        <w:t xml:space="preserve">legal counsel, financing sources or independent accountants to whom disclosure or access is necessary to aid the recipient in evaluating the Transaction.  </w:t>
      </w:r>
    </w:p>
    <w:p w:rsidR="003E68D3" w:rsidRPr="000A61FE" w:rsidRDefault="00F53901">
      <w:pPr>
        <w:pStyle w:val="Heading1"/>
        <w:numPr>
          <w:ilvl w:val="0"/>
          <w:numId w:val="0"/>
        </w:numPr>
        <w:spacing w:after="120"/>
        <w:ind w:left="720"/>
        <w:rPr>
          <w:rFonts w:ascii="Arial" w:hAnsi="Arial" w:cs="Arial"/>
          <w:color w:val="000000"/>
          <w:sz w:val="20"/>
        </w:rPr>
      </w:pPr>
      <w:r w:rsidRPr="000A61FE">
        <w:rPr>
          <w:rFonts w:ascii="Arial" w:hAnsi="Arial" w:cs="Arial"/>
          <w:color w:val="000000"/>
          <w:sz w:val="20"/>
        </w:rPr>
        <w:t>Each party shall instruct each of its employees or representatives who will have access to any Confidential Information of the disclosing party as to its confidential nature and shall require each of them to agree not to use or disclose any Confidential Information other than as specifically permitted hereunder.  Each party shall use the same degree of care in protecting the Confidential Information of the disclosing party as it uses in protecting its own Confidential Information, but in no event less than reasonable care.  In the event that either party is at any time requested or required (by interrogatories, requests for information or documents, subpoena or similar process) to disclose any of the Confidential Information of the disclosing party, it agrees to provide the disclosing party with prompt notice of such request(s) or requirement(s) and to provide the disclosing party a reasonable opportunity to take action to obtain a protective order or other relief to guard against the disclosure.  In the event that such protective order or other relief is not obtained, the receiving party shall furnish only that portion of the Confidential Information which is legally required and shall exercise its best efforts to obtain reasonable assurance that confidential treatment will be accorded the Confidential Information.</w:t>
      </w:r>
    </w:p>
    <w:p w:rsidR="003E68D3" w:rsidRPr="000A61FE" w:rsidRDefault="00F53901">
      <w:pPr>
        <w:pStyle w:val="Heading1"/>
        <w:spacing w:after="120"/>
        <w:rPr>
          <w:rFonts w:ascii="Arial" w:hAnsi="Arial" w:cs="Arial"/>
          <w:sz w:val="20"/>
        </w:rPr>
      </w:pPr>
      <w:r w:rsidRPr="000A61FE">
        <w:rPr>
          <w:rFonts w:ascii="Arial" w:hAnsi="Arial" w:cs="Arial"/>
          <w:color w:val="000000"/>
          <w:sz w:val="20"/>
          <w:u w:val="single"/>
        </w:rPr>
        <w:t>Confidential Information</w:t>
      </w:r>
      <w:r w:rsidRPr="000A61FE">
        <w:rPr>
          <w:rFonts w:ascii="Arial" w:hAnsi="Arial" w:cs="Arial"/>
          <w:color w:val="000000"/>
          <w:sz w:val="20"/>
        </w:rPr>
        <w:t xml:space="preserve">.  As used herein, the term “Confidential Information” means any and all information furnished or disclosed, in whatever form or medium, whether written or oral, furnished directly or indirectly by the disclosing party or any of its directors, officers, employees, agents, attorneys, accountants, advisors or other representatives , which information the  disclosing party </w:t>
      </w:r>
      <w:r w:rsidRPr="000A61FE">
        <w:rPr>
          <w:rFonts w:ascii="Arial" w:hAnsi="Arial" w:cs="Arial"/>
          <w:color w:val="000000"/>
          <w:sz w:val="20"/>
        </w:rPr>
        <w:lastRenderedPageBreak/>
        <w:t xml:space="preserve">has not released publicly, and which a disclosing party considers confidential and/or in which the disclosing party has a </w:t>
      </w:r>
      <w:r w:rsidRPr="000A61FE">
        <w:rPr>
          <w:rFonts w:ascii="Arial" w:hAnsi="Arial" w:cs="Arial"/>
          <w:sz w:val="20"/>
        </w:rPr>
        <w:t xml:space="preserve">proprietary interest. </w:t>
      </w:r>
    </w:p>
    <w:p w:rsidR="003E68D3" w:rsidRPr="000A61FE" w:rsidRDefault="00F53901">
      <w:pPr>
        <w:pStyle w:val="Heading1"/>
        <w:numPr>
          <w:ilvl w:val="0"/>
          <w:numId w:val="0"/>
        </w:numPr>
        <w:spacing w:after="120"/>
        <w:ind w:left="720"/>
        <w:rPr>
          <w:rFonts w:ascii="Arial" w:hAnsi="Arial" w:cs="Arial"/>
          <w:sz w:val="20"/>
        </w:rPr>
      </w:pPr>
      <w:r w:rsidRPr="000A61FE">
        <w:rPr>
          <w:rFonts w:ascii="Arial" w:hAnsi="Arial" w:cs="Arial"/>
          <w:sz w:val="20"/>
        </w:rPr>
        <w:t>Confidential information includes, but is not limited to, information concerning inventory warehousing management, logistics, inventory management plans, vendor relationships, finances, processes, procedures, software, marketing, pricing, contracts, customer lists and other information otherwise made known to or derived by the recipient or the recipient’s representatives:</w:t>
      </w:r>
    </w:p>
    <w:p w:rsidR="003E68D3" w:rsidRPr="000A61FE" w:rsidRDefault="00F53901">
      <w:pPr>
        <w:pStyle w:val="Heading1"/>
        <w:numPr>
          <w:ilvl w:val="1"/>
          <w:numId w:val="11"/>
        </w:numPr>
        <w:spacing w:after="120"/>
        <w:rPr>
          <w:rFonts w:ascii="Arial" w:hAnsi="Arial" w:cs="Arial"/>
          <w:sz w:val="20"/>
        </w:rPr>
      </w:pPr>
      <w:r w:rsidRPr="000A61FE">
        <w:rPr>
          <w:rFonts w:ascii="Arial" w:hAnsi="Arial" w:cs="Arial"/>
          <w:sz w:val="20"/>
        </w:rPr>
        <w:t>from any inspection, examination or other review of books, records, devices, processes or production methods of the disclosing party,</w:t>
      </w:r>
    </w:p>
    <w:p w:rsidR="003E68D3" w:rsidRPr="000A61FE" w:rsidRDefault="00F53901">
      <w:pPr>
        <w:pStyle w:val="Heading1"/>
        <w:numPr>
          <w:ilvl w:val="1"/>
          <w:numId w:val="11"/>
        </w:numPr>
        <w:spacing w:after="120"/>
        <w:rPr>
          <w:rFonts w:ascii="Arial" w:hAnsi="Arial" w:cs="Arial"/>
          <w:sz w:val="20"/>
        </w:rPr>
      </w:pPr>
      <w:r w:rsidRPr="000A61FE">
        <w:rPr>
          <w:rFonts w:ascii="Arial" w:hAnsi="Arial" w:cs="Arial"/>
          <w:sz w:val="20"/>
        </w:rPr>
        <w:t>from communications with the directors, officers, employees, agents or representatives of the disclosing party,</w:t>
      </w:r>
    </w:p>
    <w:p w:rsidR="003E68D3" w:rsidRPr="000A61FE" w:rsidRDefault="00F53901">
      <w:pPr>
        <w:pStyle w:val="Heading1"/>
        <w:numPr>
          <w:ilvl w:val="1"/>
          <w:numId w:val="11"/>
        </w:numPr>
        <w:spacing w:after="120"/>
        <w:rPr>
          <w:rFonts w:ascii="Arial" w:hAnsi="Arial" w:cs="Arial"/>
          <w:sz w:val="20"/>
        </w:rPr>
      </w:pPr>
      <w:r w:rsidRPr="000A61FE">
        <w:rPr>
          <w:rFonts w:ascii="Arial" w:hAnsi="Arial" w:cs="Arial"/>
          <w:sz w:val="20"/>
        </w:rPr>
        <w:t>during visits to the parties’ premises, or</w:t>
      </w:r>
    </w:p>
    <w:p w:rsidR="003E68D3" w:rsidRPr="000A61FE" w:rsidRDefault="00F53901">
      <w:pPr>
        <w:pStyle w:val="Heading1"/>
        <w:numPr>
          <w:ilvl w:val="1"/>
          <w:numId w:val="11"/>
        </w:numPr>
        <w:spacing w:after="120"/>
        <w:rPr>
          <w:rFonts w:ascii="Arial" w:hAnsi="Arial" w:cs="Arial"/>
          <w:sz w:val="20"/>
        </w:rPr>
      </w:pPr>
      <w:r w:rsidRPr="000A61FE">
        <w:rPr>
          <w:rFonts w:ascii="Arial" w:hAnsi="Arial" w:cs="Arial"/>
          <w:sz w:val="20"/>
        </w:rPr>
        <w:t>through disclosure or discovery in any other manner.  “Confidential Information” does not include information which is prior to or receipt thereof</w:t>
      </w:r>
    </w:p>
    <w:p w:rsidR="003E68D3" w:rsidRPr="000A61FE" w:rsidRDefault="00F53901">
      <w:pPr>
        <w:pStyle w:val="Heading1"/>
        <w:numPr>
          <w:ilvl w:val="2"/>
          <w:numId w:val="11"/>
        </w:numPr>
        <w:spacing w:after="120"/>
        <w:rPr>
          <w:rFonts w:ascii="Arial" w:hAnsi="Arial" w:cs="Arial"/>
          <w:sz w:val="20"/>
        </w:rPr>
      </w:pPr>
      <w:r w:rsidRPr="000A61FE">
        <w:rPr>
          <w:rFonts w:ascii="Arial" w:hAnsi="Arial" w:cs="Arial"/>
          <w:sz w:val="20"/>
        </w:rPr>
        <w:t xml:space="preserve">was or becomes publicly known without disclosure, or </w:t>
      </w:r>
    </w:p>
    <w:p w:rsidR="003E68D3" w:rsidRPr="000A61FE" w:rsidRDefault="00F53901">
      <w:pPr>
        <w:pStyle w:val="Heading1"/>
        <w:numPr>
          <w:ilvl w:val="2"/>
          <w:numId w:val="11"/>
        </w:numPr>
        <w:spacing w:after="120"/>
        <w:rPr>
          <w:rFonts w:ascii="Arial" w:hAnsi="Arial" w:cs="Arial"/>
          <w:sz w:val="20"/>
        </w:rPr>
      </w:pPr>
      <w:r w:rsidRPr="000A61FE">
        <w:rPr>
          <w:rFonts w:ascii="Arial" w:hAnsi="Arial" w:cs="Arial"/>
          <w:sz w:val="20"/>
        </w:rPr>
        <w:t>was or is acquired from a third party who, in providing such information, has not thereby breached any agreement or acted in derogation of any confidential relationship with either party.</w:t>
      </w:r>
    </w:p>
    <w:p w:rsidR="003E68D3" w:rsidRPr="000A61FE" w:rsidRDefault="00F53901" w:rsidP="00AE7E7B">
      <w:pPr>
        <w:pStyle w:val="Heading1"/>
        <w:numPr>
          <w:ilvl w:val="0"/>
          <w:numId w:val="0"/>
        </w:numPr>
        <w:spacing w:after="120"/>
        <w:ind w:left="720"/>
        <w:rPr>
          <w:rFonts w:ascii="Arial" w:hAnsi="Arial" w:cs="Arial"/>
          <w:sz w:val="20"/>
        </w:rPr>
      </w:pPr>
      <w:r w:rsidRPr="000A61FE">
        <w:rPr>
          <w:rFonts w:ascii="Arial" w:hAnsi="Arial" w:cs="Arial"/>
          <w:sz w:val="20"/>
        </w:rPr>
        <w:t xml:space="preserve">Neither party shall have any obligation under this Agreement with respect to any other information disclosed to it by the other party. All information not meeting the requirements of this Section shall be considered non-confidential, provided, however, that the existence and terms of this Agreement shall be treated as Confidential Information of both parties. </w:t>
      </w:r>
    </w:p>
    <w:p w:rsidR="003E68D3" w:rsidRPr="000A61FE" w:rsidRDefault="00F53901">
      <w:pPr>
        <w:pStyle w:val="Heading1"/>
        <w:spacing w:after="120"/>
        <w:rPr>
          <w:rFonts w:ascii="Arial" w:hAnsi="Arial" w:cs="Arial"/>
          <w:color w:val="000000"/>
          <w:sz w:val="20"/>
        </w:rPr>
      </w:pPr>
      <w:r w:rsidRPr="000A61FE">
        <w:rPr>
          <w:rFonts w:ascii="Arial" w:hAnsi="Arial" w:cs="Arial"/>
          <w:color w:val="000000"/>
          <w:sz w:val="20"/>
          <w:u w:val="single"/>
        </w:rPr>
        <w:t>Duration</w:t>
      </w:r>
      <w:r w:rsidRPr="000A61FE">
        <w:rPr>
          <w:rFonts w:ascii="Arial" w:hAnsi="Arial" w:cs="Arial"/>
          <w:color w:val="000000"/>
          <w:sz w:val="20"/>
        </w:rPr>
        <w:t>.  The obligations set forth herein shall remain in effect for a period of five (5) years after the last date on which any Confidential Information is provided hereunder; provided, however, with respect to any Confidential Information that constitutes a trade secret (as that term is defined in the Illinois Trade Secrets Act of 1988 (the “Act”)), the obligations herein shall remain in effect for as long as such Confidential Information remains a trade secret.</w:t>
      </w:r>
    </w:p>
    <w:p w:rsidR="003E68D3" w:rsidRPr="000A61FE" w:rsidRDefault="00F53901">
      <w:pPr>
        <w:pStyle w:val="Heading1"/>
        <w:spacing w:after="120"/>
        <w:rPr>
          <w:rFonts w:ascii="Arial" w:hAnsi="Arial" w:cs="Arial"/>
          <w:color w:val="000000"/>
          <w:sz w:val="20"/>
        </w:rPr>
      </w:pPr>
      <w:r w:rsidRPr="000A61FE">
        <w:rPr>
          <w:rFonts w:ascii="Arial" w:hAnsi="Arial" w:cs="Arial"/>
          <w:color w:val="000000"/>
          <w:sz w:val="20"/>
          <w:u w:val="single"/>
        </w:rPr>
        <w:t>Remedies</w:t>
      </w:r>
      <w:r w:rsidRPr="000A61FE">
        <w:rPr>
          <w:rFonts w:ascii="Arial" w:hAnsi="Arial" w:cs="Arial"/>
          <w:color w:val="000000"/>
          <w:sz w:val="20"/>
        </w:rPr>
        <w:t>.  The parties agree that any breach of this Agreement is likely to cause permanent and irreparable harm for which monetary damages will be inadequate to compensate the injured party.  Therefore, in the event of a breach or any threat of a breach of this Agreement, the non</w:t>
      </w:r>
      <w:r w:rsidRPr="000A61FE">
        <w:rPr>
          <w:rFonts w:ascii="Arial" w:hAnsi="Arial" w:cs="Arial"/>
          <w:color w:val="000000"/>
          <w:sz w:val="20"/>
        </w:rPr>
        <w:noBreakHyphen/>
        <w:t>breaching party shall be entitled to seek injunctive relief in addition to any other relief to which the party may be entitled.  In addition, any party to this Agreement breaching or threatening to breach this Agreement, agrees to indemnify and hold the other parties harmless from and against any lawsuits, claims, damages or expenses (including without limiting the generality of the foregoing, reasonable attorney’s fees), arising or growing out of such breach or the threatened breach of the provisions of this Agreement.</w:t>
      </w:r>
    </w:p>
    <w:p w:rsidR="003E68D3" w:rsidRPr="000A61FE" w:rsidRDefault="00F53901">
      <w:pPr>
        <w:pStyle w:val="Heading1"/>
        <w:spacing w:after="120"/>
        <w:rPr>
          <w:rFonts w:ascii="Arial" w:hAnsi="Arial" w:cs="Arial"/>
          <w:color w:val="000000"/>
          <w:sz w:val="20"/>
        </w:rPr>
      </w:pPr>
      <w:r w:rsidRPr="000A61FE">
        <w:rPr>
          <w:rFonts w:ascii="Arial" w:hAnsi="Arial" w:cs="Arial"/>
          <w:color w:val="000000"/>
          <w:sz w:val="20"/>
          <w:u w:val="single"/>
        </w:rPr>
        <w:t>Confidentiality of the Proposed Transaction</w:t>
      </w:r>
      <w:r w:rsidRPr="000A61FE">
        <w:rPr>
          <w:rFonts w:ascii="Arial" w:hAnsi="Arial" w:cs="Arial"/>
          <w:color w:val="000000"/>
          <w:sz w:val="20"/>
        </w:rPr>
        <w:t>.  Neither party nor its representatives shall, without the prior written consent of the other, disclose to any person (other than the persons employed by the parties or their representatives who have a need to know and who are actively and directly participating in evaluating the Transaction) any information about the Transaction or the terms, conditions, or other facts relating thereto, or the fact that any Confidential Information has been made available or that the parties are contemplating the Transaction.</w:t>
      </w:r>
    </w:p>
    <w:p w:rsidR="003E68D3" w:rsidRPr="000A61FE" w:rsidRDefault="00F53901">
      <w:pPr>
        <w:pStyle w:val="Heading1"/>
        <w:spacing w:after="120"/>
        <w:rPr>
          <w:rFonts w:ascii="Arial" w:hAnsi="Arial" w:cs="Arial"/>
          <w:color w:val="000000"/>
          <w:sz w:val="20"/>
        </w:rPr>
      </w:pPr>
      <w:proofErr w:type="spellStart"/>
      <w:r w:rsidRPr="000A61FE">
        <w:rPr>
          <w:rFonts w:ascii="Arial" w:hAnsi="Arial" w:cs="Arial"/>
          <w:color w:val="000000"/>
          <w:sz w:val="20"/>
          <w:u w:val="single"/>
        </w:rPr>
        <w:t>Nonsolicitation</w:t>
      </w:r>
      <w:proofErr w:type="spellEnd"/>
      <w:r w:rsidRPr="000A61FE">
        <w:rPr>
          <w:rFonts w:ascii="Arial" w:hAnsi="Arial" w:cs="Arial"/>
          <w:color w:val="000000"/>
          <w:sz w:val="20"/>
          <w:u w:val="single"/>
        </w:rPr>
        <w:t xml:space="preserve"> of Employees</w:t>
      </w:r>
      <w:r w:rsidRPr="000A61FE">
        <w:rPr>
          <w:rFonts w:ascii="Arial" w:hAnsi="Arial" w:cs="Arial"/>
          <w:color w:val="000000"/>
          <w:sz w:val="20"/>
        </w:rPr>
        <w:t>.  Each party agrees that for a period of two (2) years from date of this Agreement it will not initiate discussions concerning employment with nor employ any person who is an employee of the other party as of the date of this Agreement.</w:t>
      </w:r>
    </w:p>
    <w:p w:rsidR="003E68D3" w:rsidRPr="000A61FE" w:rsidRDefault="00F53901">
      <w:pPr>
        <w:pStyle w:val="Heading1"/>
        <w:spacing w:after="120"/>
        <w:rPr>
          <w:rFonts w:ascii="Arial" w:hAnsi="Arial" w:cs="Arial"/>
          <w:color w:val="000000"/>
          <w:sz w:val="20"/>
        </w:rPr>
      </w:pPr>
      <w:r w:rsidRPr="000A61FE">
        <w:rPr>
          <w:rFonts w:ascii="Arial" w:hAnsi="Arial" w:cs="Arial"/>
          <w:color w:val="000000"/>
          <w:sz w:val="20"/>
          <w:u w:val="single"/>
        </w:rPr>
        <w:lastRenderedPageBreak/>
        <w:t>Export Control.</w:t>
      </w:r>
      <w:r w:rsidRPr="000A61FE">
        <w:rPr>
          <w:rFonts w:ascii="Arial" w:hAnsi="Arial" w:cs="Arial"/>
          <w:color w:val="000000"/>
          <w:sz w:val="20"/>
        </w:rPr>
        <w:t xml:space="preserve">  Each party hereby gives assurances to the other party that, unless it has obtained prior written authorization from the United States Department of Commerce or is otherwise permitted by the United States Department of Commerce Export Administration Regulations, it will not export or otherwise disclose, directly or indirectly, any technology or software received from the other party nor allow the direct product thereof to be shipped, or to be disclosed either directly or indirectly, to any destination that is prohibited by the United States Government or to any foreign national that is prohibited by the United States Government. </w:t>
      </w:r>
    </w:p>
    <w:p w:rsidR="003E68D3" w:rsidRPr="000A61FE" w:rsidRDefault="00F53901">
      <w:pPr>
        <w:pStyle w:val="BodyText"/>
        <w:ind w:left="720"/>
        <w:rPr>
          <w:rFonts w:ascii="Arial" w:hAnsi="Arial" w:cs="Arial"/>
          <w:sz w:val="20"/>
        </w:rPr>
      </w:pPr>
      <w:r w:rsidRPr="000A61FE">
        <w:rPr>
          <w:rFonts w:ascii="Arial" w:hAnsi="Arial" w:cs="Arial"/>
          <w:sz w:val="20"/>
        </w:rPr>
        <w:t>Without regard to the duration of its other obligations hereunder, the recipient shall control access to, and use of, information received hereunder from disclosing party and the direct product thereof in accordance with all applicable US export laws and regulations, including but not limited to the International Traffic in Arms Regulations (ITAR). In connection with and without limiting the general applicability of the foregoing, the recipient shall not make or permit disclosure of information received from the disclosing party or supply or permit the supply of the direct product thereof which is subject to such laws or regulations to nationals of prohibited countries or to any Foreign Person (as defined in Section 120.16 of the International Traffic in Arms Regulations) unless (a) the recipient has received the disclosing party's express written consent to do so and (b) necessary export licenses have been obtained.</w:t>
      </w:r>
    </w:p>
    <w:p w:rsidR="003E68D3" w:rsidRPr="000A61FE" w:rsidRDefault="00F53901">
      <w:pPr>
        <w:pStyle w:val="Heading1"/>
        <w:spacing w:after="120"/>
        <w:rPr>
          <w:rFonts w:ascii="Arial" w:hAnsi="Arial" w:cs="Arial"/>
          <w:color w:val="000000"/>
          <w:sz w:val="20"/>
        </w:rPr>
      </w:pPr>
      <w:r w:rsidRPr="000A61FE">
        <w:rPr>
          <w:rFonts w:ascii="Arial" w:hAnsi="Arial" w:cs="Arial"/>
          <w:color w:val="000000"/>
          <w:sz w:val="20"/>
          <w:u w:val="single"/>
        </w:rPr>
        <w:t>Points of Contact</w:t>
      </w:r>
      <w:r w:rsidRPr="000A61FE">
        <w:rPr>
          <w:rFonts w:ascii="Arial" w:hAnsi="Arial" w:cs="Arial"/>
          <w:color w:val="000000"/>
          <w:sz w:val="20"/>
        </w:rPr>
        <w:t>.  The parties respective points of contact for matters pertaining to this Agreement and the Transaction are:</w:t>
      </w:r>
    </w:p>
    <w:p w:rsidR="003E68D3" w:rsidRPr="000A61FE" w:rsidRDefault="00F53901">
      <w:pPr>
        <w:pStyle w:val="Heading1"/>
        <w:numPr>
          <w:ilvl w:val="1"/>
          <w:numId w:val="11"/>
        </w:numPr>
        <w:spacing w:after="120"/>
        <w:rPr>
          <w:rFonts w:ascii="Arial" w:hAnsi="Arial" w:cs="Arial"/>
          <w:color w:val="000000"/>
          <w:sz w:val="20"/>
        </w:rPr>
      </w:pPr>
      <w:r w:rsidRPr="000A61FE">
        <w:rPr>
          <w:rFonts w:ascii="Arial" w:hAnsi="Arial" w:cs="Arial"/>
          <w:sz w:val="20"/>
        </w:rPr>
        <w:t xml:space="preserve">For BANNEKER: </w:t>
      </w:r>
      <w:r w:rsidR="00BA6821">
        <w:rPr>
          <w:rFonts w:ascii="Arial" w:hAnsi="Arial" w:cs="Arial"/>
          <w:sz w:val="20"/>
        </w:rPr>
        <w:t xml:space="preserve">Dawn </w:t>
      </w:r>
      <w:proofErr w:type="spellStart"/>
      <w:r w:rsidR="00BA6821">
        <w:rPr>
          <w:rFonts w:ascii="Arial" w:hAnsi="Arial" w:cs="Arial"/>
          <w:sz w:val="20"/>
        </w:rPr>
        <w:t>Poirer</w:t>
      </w:r>
      <w:proofErr w:type="spellEnd"/>
      <w:r w:rsidRPr="000A61FE">
        <w:rPr>
          <w:rFonts w:ascii="Arial" w:hAnsi="Arial" w:cs="Arial"/>
          <w:sz w:val="20"/>
        </w:rPr>
        <w:t>, S</w:t>
      </w:r>
      <w:r w:rsidR="00C762B6">
        <w:rPr>
          <w:rFonts w:ascii="Arial" w:hAnsi="Arial" w:cs="Arial"/>
          <w:sz w:val="20"/>
        </w:rPr>
        <w:t>upply Chain</w:t>
      </w:r>
      <w:r w:rsidRPr="000A61FE">
        <w:rPr>
          <w:rFonts w:ascii="Arial" w:hAnsi="Arial" w:cs="Arial"/>
          <w:sz w:val="20"/>
        </w:rPr>
        <w:t xml:space="preserve"> Manager, 582 Great Road, Suite 101, North Smithfield, RI 02896; with a copy to Chief Financial Officer, 582 Great Road, Suite 101, North Smithfield, RI 02896. </w:t>
      </w:r>
    </w:p>
    <w:p w:rsidR="003E68D3" w:rsidRPr="000A61FE" w:rsidRDefault="00F53901">
      <w:pPr>
        <w:pStyle w:val="Heading1"/>
        <w:numPr>
          <w:ilvl w:val="1"/>
          <w:numId w:val="11"/>
        </w:numPr>
        <w:spacing w:after="120"/>
        <w:rPr>
          <w:rFonts w:ascii="Arial" w:hAnsi="Arial" w:cs="Arial"/>
          <w:color w:val="000000"/>
          <w:sz w:val="20"/>
        </w:rPr>
      </w:pPr>
      <w:r w:rsidRPr="000A61FE">
        <w:rPr>
          <w:rFonts w:ascii="Arial" w:hAnsi="Arial" w:cs="Arial"/>
          <w:sz w:val="20"/>
        </w:rPr>
        <w:t xml:space="preserve">For THE OTHER PARTY: To the undersigned at the Company’s address as set forth above. </w:t>
      </w:r>
      <w:bookmarkStart w:id="0" w:name="_GoBack"/>
      <w:bookmarkEnd w:id="0"/>
    </w:p>
    <w:p w:rsidR="003E68D3" w:rsidRPr="000A61FE" w:rsidRDefault="00F53901">
      <w:pPr>
        <w:pStyle w:val="BodyTextIndent"/>
        <w:spacing w:before="240" w:after="120"/>
        <w:rPr>
          <w:rFonts w:ascii="Arial" w:hAnsi="Arial" w:cs="Arial"/>
          <w:color w:val="000000"/>
          <w:sz w:val="20"/>
        </w:rPr>
      </w:pPr>
      <w:r w:rsidRPr="000A61FE">
        <w:rPr>
          <w:rFonts w:ascii="Arial" w:hAnsi="Arial" w:cs="Arial"/>
          <w:sz w:val="20"/>
        </w:rPr>
        <w:t>Each party may change its designated point of contact by providing</w:t>
      </w:r>
      <w:r w:rsidRPr="000A61FE">
        <w:rPr>
          <w:rFonts w:ascii="Arial" w:hAnsi="Arial" w:cs="Arial"/>
          <w:color w:val="000000"/>
          <w:sz w:val="20"/>
        </w:rPr>
        <w:t xml:space="preserve"> written notice of such change to the other party.</w:t>
      </w:r>
    </w:p>
    <w:p w:rsidR="003E68D3" w:rsidRPr="000A61FE" w:rsidRDefault="00F53901">
      <w:pPr>
        <w:pStyle w:val="Heading1"/>
        <w:spacing w:after="120"/>
        <w:rPr>
          <w:rFonts w:ascii="Arial" w:hAnsi="Arial" w:cs="Arial"/>
          <w:color w:val="000000"/>
          <w:sz w:val="20"/>
        </w:rPr>
      </w:pPr>
      <w:r w:rsidRPr="000A61FE">
        <w:rPr>
          <w:rFonts w:ascii="Arial" w:hAnsi="Arial" w:cs="Arial"/>
          <w:color w:val="000000"/>
          <w:sz w:val="20"/>
          <w:u w:val="single"/>
        </w:rPr>
        <w:t>No Obligation to Disclose; Ownership; Surrender of Records</w:t>
      </w:r>
      <w:r w:rsidRPr="000A61FE">
        <w:rPr>
          <w:rFonts w:ascii="Arial" w:hAnsi="Arial" w:cs="Arial"/>
          <w:color w:val="000000"/>
          <w:sz w:val="20"/>
        </w:rPr>
        <w:t>.  Each party may discontinue furnishing information at any time at its sole discretion.  All Confidential Information disclosed hereunder shall remain the property of the disclosing party.  At such time as the disclosing party may demand, the recipient, its representative or other person acting on behalf of the recipient, the recipient shall deliver all material containing or reflecting Confidential Information to the disclosing party or the recipient shall deliver to the disclosing party in writing that it has destroyed all files, computer disks, memoranda and analyses reflecting such information.  The recipient shall not retain any copies, extracts or other reproductions in whole or in part of such Confidential Information.</w:t>
      </w:r>
    </w:p>
    <w:p w:rsidR="003E68D3" w:rsidRPr="000A61FE" w:rsidRDefault="00F53901">
      <w:pPr>
        <w:pStyle w:val="Heading1"/>
        <w:spacing w:after="120"/>
        <w:rPr>
          <w:rFonts w:ascii="Arial" w:hAnsi="Arial" w:cs="Arial"/>
          <w:color w:val="000000"/>
          <w:sz w:val="20"/>
        </w:rPr>
      </w:pPr>
      <w:r w:rsidRPr="000A61FE">
        <w:rPr>
          <w:rFonts w:ascii="Arial" w:hAnsi="Arial" w:cs="Arial"/>
          <w:color w:val="000000"/>
          <w:sz w:val="20"/>
          <w:u w:val="single"/>
        </w:rPr>
        <w:t>No Waiver</w:t>
      </w:r>
      <w:r w:rsidRPr="000A61FE">
        <w:rPr>
          <w:rFonts w:ascii="Arial" w:hAnsi="Arial" w:cs="Arial"/>
          <w:color w:val="000000"/>
          <w:sz w:val="20"/>
        </w:rPr>
        <w:t>.  The failure of either party to insist on strict compliance with any of the terms, covenants, or conditions of this Agreement shall not be deemed a waiver of that term, covenant, or condition.</w:t>
      </w:r>
    </w:p>
    <w:p w:rsidR="003E68D3" w:rsidRPr="000A61FE" w:rsidRDefault="00F53901">
      <w:pPr>
        <w:pStyle w:val="Heading1"/>
        <w:spacing w:after="120"/>
        <w:rPr>
          <w:rFonts w:ascii="Arial" w:hAnsi="Arial" w:cs="Arial"/>
          <w:color w:val="000000"/>
          <w:sz w:val="20"/>
        </w:rPr>
      </w:pPr>
      <w:r w:rsidRPr="000A61FE">
        <w:rPr>
          <w:rFonts w:ascii="Arial" w:hAnsi="Arial" w:cs="Arial"/>
          <w:sz w:val="20"/>
          <w:u w:val="single"/>
        </w:rPr>
        <w:t>Governing Law.</w:t>
      </w:r>
      <w:r w:rsidRPr="000A61FE">
        <w:rPr>
          <w:rFonts w:ascii="Arial" w:hAnsi="Arial" w:cs="Arial"/>
          <w:sz w:val="20"/>
        </w:rPr>
        <w:t xml:space="preserve">  This Agreement shall be interpreted in accordance with the laws of the State of Rhode Island and the United States but without recourse to Rhode Island’s conflict of </w:t>
      </w:r>
      <w:proofErr w:type="spellStart"/>
      <w:r w:rsidRPr="000A61FE">
        <w:rPr>
          <w:rFonts w:ascii="Arial" w:hAnsi="Arial" w:cs="Arial"/>
          <w:sz w:val="20"/>
        </w:rPr>
        <w:t>laws</w:t>
      </w:r>
      <w:proofErr w:type="spellEnd"/>
      <w:r w:rsidRPr="000A61FE">
        <w:rPr>
          <w:rFonts w:ascii="Arial" w:hAnsi="Arial" w:cs="Arial"/>
          <w:sz w:val="20"/>
        </w:rPr>
        <w:t xml:space="preserve"> provisions. Any action brought hereunder shall be brought exclusively in the courts residing in the State of Rhode Island.</w:t>
      </w:r>
    </w:p>
    <w:p w:rsidR="003E68D3" w:rsidRPr="000A61FE" w:rsidRDefault="00F53901">
      <w:pPr>
        <w:pStyle w:val="Heading1"/>
        <w:spacing w:after="120"/>
        <w:rPr>
          <w:rFonts w:ascii="Arial" w:hAnsi="Arial" w:cs="Arial"/>
          <w:color w:val="000000"/>
          <w:sz w:val="20"/>
        </w:rPr>
      </w:pPr>
      <w:r w:rsidRPr="000A61FE">
        <w:rPr>
          <w:rFonts w:ascii="Arial" w:hAnsi="Arial" w:cs="Arial"/>
          <w:color w:val="000000"/>
          <w:sz w:val="20"/>
          <w:u w:val="single"/>
        </w:rPr>
        <w:t>Entire Agreement</w:t>
      </w:r>
      <w:r w:rsidRPr="000A61FE">
        <w:rPr>
          <w:rFonts w:ascii="Arial" w:hAnsi="Arial" w:cs="Arial"/>
          <w:color w:val="000000"/>
          <w:sz w:val="20"/>
        </w:rPr>
        <w:t xml:space="preserve">.  There are no understandings, agreements, or representatives, expressed or implied, with respect to the subject matter hereof, not specified herein.  This Agreement may not be amended or modified except by a written amendment signed by the parties.  This Agreement shall be binding upon the parties’ respective successors or assigns. This Agreement may not be assigned by either party without the prior written consent of the other party. </w:t>
      </w:r>
    </w:p>
    <w:p w:rsidR="003E68D3" w:rsidRPr="000A61FE" w:rsidRDefault="003E68D3">
      <w:pPr>
        <w:spacing w:after="120"/>
        <w:rPr>
          <w:rFonts w:ascii="Arial" w:hAnsi="Arial" w:cs="Arial"/>
          <w:sz w:val="20"/>
        </w:rPr>
      </w:pPr>
    </w:p>
    <w:p w:rsidR="003E68D3" w:rsidRPr="000A61FE" w:rsidRDefault="00F53901">
      <w:pPr>
        <w:spacing w:after="120"/>
        <w:rPr>
          <w:rFonts w:ascii="Arial" w:hAnsi="Arial" w:cs="Arial"/>
          <w:sz w:val="20"/>
        </w:rPr>
      </w:pPr>
      <w:r w:rsidRPr="000A61FE">
        <w:rPr>
          <w:rFonts w:ascii="Arial" w:hAnsi="Arial" w:cs="Arial"/>
          <w:sz w:val="20"/>
        </w:rPr>
        <w:t>IN WITNESS WHEREOF, the parties have caused this Agreement to be executed in duplicate originals by their duly authorized representatives.</w:t>
      </w:r>
    </w:p>
    <w:p w:rsidR="003E68D3" w:rsidRPr="000A61FE" w:rsidRDefault="003E68D3">
      <w:pPr>
        <w:spacing w:after="120"/>
        <w:rPr>
          <w:rFonts w:ascii="Arial" w:hAnsi="Arial" w:cs="Arial"/>
          <w:sz w:val="20"/>
        </w:rPr>
      </w:pPr>
    </w:p>
    <w:tbl>
      <w:tblPr>
        <w:tblW w:w="0" w:type="auto"/>
        <w:tblLook w:val="01E0" w:firstRow="1" w:lastRow="1" w:firstColumn="1" w:lastColumn="1" w:noHBand="0" w:noVBand="0"/>
      </w:tblPr>
      <w:tblGrid>
        <w:gridCol w:w="4677"/>
        <w:gridCol w:w="4683"/>
      </w:tblGrid>
      <w:tr w:rsidR="0068607A" w:rsidRPr="000A61FE" w:rsidTr="004A4AF2">
        <w:tc>
          <w:tcPr>
            <w:tcW w:w="4788" w:type="dxa"/>
          </w:tcPr>
          <w:p w:rsidR="0068607A" w:rsidRPr="000A61FE" w:rsidRDefault="0068607A" w:rsidP="004A4AF2">
            <w:pPr>
              <w:spacing w:after="120"/>
              <w:rPr>
                <w:rFonts w:ascii="Arial" w:hAnsi="Arial" w:cs="Arial"/>
                <w:sz w:val="20"/>
              </w:rPr>
            </w:pPr>
            <w:r w:rsidRPr="000A61FE">
              <w:rPr>
                <w:rFonts w:ascii="Arial" w:hAnsi="Arial" w:cs="Arial"/>
                <w:b/>
                <w:sz w:val="20"/>
              </w:rPr>
              <w:t>BANNEKER INDUSTRIES, INC.</w:t>
            </w:r>
          </w:p>
          <w:p w:rsidR="0068607A" w:rsidRPr="000A61FE" w:rsidRDefault="0068607A" w:rsidP="004A4AF2">
            <w:pPr>
              <w:spacing w:after="120"/>
              <w:rPr>
                <w:rFonts w:ascii="Arial" w:hAnsi="Arial" w:cs="Arial"/>
                <w:sz w:val="20"/>
              </w:rPr>
            </w:pPr>
          </w:p>
          <w:p w:rsidR="0068607A" w:rsidRPr="000A61FE" w:rsidRDefault="0068607A" w:rsidP="004A4AF2">
            <w:pPr>
              <w:spacing w:after="120"/>
              <w:rPr>
                <w:rFonts w:ascii="Arial" w:hAnsi="Arial" w:cs="Arial"/>
                <w:sz w:val="20"/>
              </w:rPr>
            </w:pPr>
            <w:r w:rsidRPr="000A61FE">
              <w:rPr>
                <w:rFonts w:ascii="Arial" w:hAnsi="Arial" w:cs="Arial"/>
                <w:sz w:val="20"/>
              </w:rPr>
              <w:t xml:space="preserve">Signature: </w:t>
            </w:r>
            <w:r w:rsidRPr="000A61FE">
              <w:rPr>
                <w:rFonts w:ascii="Arial" w:hAnsi="Arial" w:cs="Arial"/>
                <w:sz w:val="20"/>
                <w:u w:val="single"/>
              </w:rPr>
              <w:tab/>
            </w:r>
            <w:r w:rsidRPr="000A61FE">
              <w:rPr>
                <w:rFonts w:ascii="Arial" w:hAnsi="Arial" w:cs="Arial"/>
                <w:sz w:val="20"/>
                <w:u w:val="single"/>
              </w:rPr>
              <w:tab/>
            </w:r>
            <w:r w:rsidRPr="000A61FE">
              <w:rPr>
                <w:rFonts w:ascii="Arial" w:hAnsi="Arial" w:cs="Arial"/>
                <w:sz w:val="20"/>
                <w:u w:val="single"/>
              </w:rPr>
              <w:tab/>
            </w:r>
            <w:r w:rsidRPr="000A61FE">
              <w:rPr>
                <w:rFonts w:ascii="Arial" w:hAnsi="Arial" w:cs="Arial"/>
                <w:sz w:val="20"/>
                <w:u w:val="single"/>
              </w:rPr>
              <w:tab/>
            </w:r>
            <w:r w:rsidRPr="000A61FE">
              <w:rPr>
                <w:rFonts w:ascii="Arial" w:hAnsi="Arial" w:cs="Arial"/>
                <w:sz w:val="20"/>
                <w:u w:val="single"/>
              </w:rPr>
              <w:tab/>
            </w:r>
          </w:p>
          <w:p w:rsidR="0068607A" w:rsidRPr="000A61FE" w:rsidRDefault="0068607A" w:rsidP="004A4AF2">
            <w:pPr>
              <w:spacing w:after="120"/>
              <w:rPr>
                <w:rFonts w:ascii="Arial" w:hAnsi="Arial" w:cs="Arial"/>
                <w:sz w:val="20"/>
              </w:rPr>
            </w:pPr>
          </w:p>
          <w:p w:rsidR="0068607A" w:rsidRPr="000A61FE" w:rsidRDefault="0068607A" w:rsidP="004A4AF2">
            <w:pPr>
              <w:spacing w:after="120"/>
              <w:rPr>
                <w:rFonts w:ascii="Arial" w:hAnsi="Arial" w:cs="Arial"/>
                <w:sz w:val="20"/>
              </w:rPr>
            </w:pPr>
            <w:r w:rsidRPr="000A61FE">
              <w:rPr>
                <w:rFonts w:ascii="Arial" w:hAnsi="Arial" w:cs="Arial"/>
                <w:sz w:val="20"/>
              </w:rPr>
              <w:t>Name:</w:t>
            </w:r>
            <w:r w:rsidRPr="000A61FE">
              <w:rPr>
                <w:rFonts w:ascii="Arial" w:hAnsi="Arial" w:cs="Arial"/>
                <w:sz w:val="20"/>
              </w:rPr>
              <w:tab/>
            </w:r>
            <w:r w:rsidR="00CF6A7D">
              <w:rPr>
                <w:rFonts w:ascii="Arial" w:hAnsi="Arial" w:cs="Arial"/>
                <w:sz w:val="20"/>
              </w:rPr>
              <w:t>Meagan Pontbriand</w:t>
            </w:r>
          </w:p>
          <w:p w:rsidR="0068607A" w:rsidRPr="000A61FE" w:rsidRDefault="0068607A" w:rsidP="004A4AF2">
            <w:pPr>
              <w:spacing w:after="120"/>
              <w:rPr>
                <w:rFonts w:ascii="Arial" w:hAnsi="Arial" w:cs="Arial"/>
                <w:sz w:val="20"/>
              </w:rPr>
            </w:pPr>
            <w:r w:rsidRPr="000A61FE">
              <w:rPr>
                <w:rFonts w:ascii="Arial" w:hAnsi="Arial" w:cs="Arial"/>
                <w:sz w:val="20"/>
              </w:rPr>
              <w:t xml:space="preserve"> </w:t>
            </w:r>
          </w:p>
          <w:p w:rsidR="0068607A" w:rsidRPr="000A61FE" w:rsidRDefault="0068607A" w:rsidP="004A4AF2">
            <w:pPr>
              <w:spacing w:after="120"/>
              <w:rPr>
                <w:rFonts w:ascii="Arial" w:hAnsi="Arial" w:cs="Arial"/>
                <w:sz w:val="20"/>
              </w:rPr>
            </w:pPr>
            <w:r w:rsidRPr="000A61FE">
              <w:rPr>
                <w:rFonts w:ascii="Arial" w:hAnsi="Arial" w:cs="Arial"/>
                <w:sz w:val="20"/>
              </w:rPr>
              <w:t>Title:</w:t>
            </w:r>
            <w:sdt>
              <w:sdtPr>
                <w:rPr>
                  <w:rFonts w:ascii="Arial" w:hAnsi="Arial" w:cs="Arial"/>
                  <w:sz w:val="20"/>
                </w:rPr>
                <w:alias w:val="INSERT TITLE"/>
                <w:tag w:val="INSERT TITLE"/>
                <w:id w:val="1757473968"/>
              </w:sdtPr>
              <w:sdtEndPr/>
              <w:sdtContent>
                <w:r w:rsidR="00F46395">
                  <w:rPr>
                    <w:rFonts w:ascii="Arial" w:hAnsi="Arial" w:cs="Arial"/>
                    <w:sz w:val="20"/>
                  </w:rPr>
                  <w:t xml:space="preserve">  Finance &amp; Contract</w:t>
                </w:r>
                <w:r w:rsidR="00CF6A7D">
                  <w:rPr>
                    <w:rFonts w:ascii="Arial" w:hAnsi="Arial" w:cs="Arial"/>
                    <w:sz w:val="20"/>
                  </w:rPr>
                  <w:t xml:space="preserve"> Compliance</w:t>
                </w:r>
                <w:r w:rsidR="00F46395">
                  <w:rPr>
                    <w:rFonts w:ascii="Arial" w:hAnsi="Arial" w:cs="Arial"/>
                    <w:sz w:val="20"/>
                  </w:rPr>
                  <w:t xml:space="preserve"> </w:t>
                </w:r>
                <w:r w:rsidR="00CF6A7D">
                  <w:rPr>
                    <w:rFonts w:ascii="Arial" w:hAnsi="Arial" w:cs="Arial"/>
                    <w:sz w:val="20"/>
                  </w:rPr>
                  <w:t>Manager</w:t>
                </w:r>
              </w:sdtContent>
            </w:sdt>
          </w:p>
          <w:p w:rsidR="0068607A" w:rsidRPr="000A61FE" w:rsidRDefault="0068607A" w:rsidP="004A4AF2">
            <w:pPr>
              <w:spacing w:after="120"/>
              <w:rPr>
                <w:rFonts w:ascii="Arial" w:hAnsi="Arial" w:cs="Arial"/>
                <w:sz w:val="20"/>
              </w:rPr>
            </w:pPr>
          </w:p>
          <w:p w:rsidR="0068607A" w:rsidRPr="000A61FE" w:rsidRDefault="0068607A" w:rsidP="0084591E">
            <w:pPr>
              <w:spacing w:after="120"/>
              <w:rPr>
                <w:rFonts w:ascii="Arial" w:hAnsi="Arial" w:cs="Arial"/>
                <w:sz w:val="20"/>
                <w:u w:val="single"/>
              </w:rPr>
            </w:pPr>
            <w:r w:rsidRPr="000A61FE">
              <w:rPr>
                <w:rFonts w:ascii="Arial" w:hAnsi="Arial" w:cs="Arial"/>
                <w:sz w:val="20"/>
              </w:rPr>
              <w:t>Date:</w:t>
            </w:r>
            <w:r w:rsidRPr="000A61FE">
              <w:rPr>
                <w:rFonts w:ascii="Arial" w:hAnsi="Arial" w:cs="Arial"/>
                <w:sz w:val="20"/>
              </w:rPr>
              <w:tab/>
            </w:r>
            <w:sdt>
              <w:sdtPr>
                <w:rPr>
                  <w:rFonts w:ascii="Arial" w:hAnsi="Arial" w:cs="Arial"/>
                  <w:sz w:val="20"/>
                </w:rPr>
                <w:id w:val="1977491109"/>
                <w:date>
                  <w:dateFormat w:val="M/d/yyyy"/>
                  <w:lid w:val="en-US"/>
                  <w:storeMappedDataAs w:val="dateTime"/>
                  <w:calendar w:val="gregorian"/>
                </w:date>
              </w:sdtPr>
              <w:sdtEndPr/>
              <w:sdtContent>
                <w:r w:rsidR="0084591E">
                  <w:rPr>
                    <w:rFonts w:ascii="Arial" w:hAnsi="Arial" w:cs="Arial"/>
                    <w:sz w:val="20"/>
                  </w:rPr>
                  <w:t>________________________________</w:t>
                </w:r>
              </w:sdtContent>
            </w:sdt>
          </w:p>
        </w:tc>
        <w:tc>
          <w:tcPr>
            <w:tcW w:w="4788" w:type="dxa"/>
          </w:tcPr>
          <w:p w:rsidR="0068607A" w:rsidRPr="000A61FE" w:rsidRDefault="0068607A" w:rsidP="004A4AF2">
            <w:pPr>
              <w:spacing w:after="120"/>
              <w:rPr>
                <w:rFonts w:ascii="Arial" w:hAnsi="Arial" w:cs="Arial"/>
                <w:b/>
                <w:sz w:val="20"/>
              </w:rPr>
            </w:pPr>
            <w:r w:rsidRPr="000A61FE">
              <w:rPr>
                <w:rFonts w:ascii="Arial" w:hAnsi="Arial" w:cs="Arial"/>
                <w:b/>
                <w:sz w:val="20"/>
              </w:rPr>
              <w:t>OTHER PARTY</w:t>
            </w:r>
          </w:p>
          <w:p w:rsidR="0068607A" w:rsidRPr="000A61FE" w:rsidRDefault="0068607A" w:rsidP="004A4AF2">
            <w:pPr>
              <w:spacing w:after="120"/>
              <w:rPr>
                <w:rFonts w:ascii="Arial" w:hAnsi="Arial" w:cs="Arial"/>
                <w:sz w:val="20"/>
              </w:rPr>
            </w:pPr>
          </w:p>
          <w:p w:rsidR="0068607A" w:rsidRPr="000A61FE" w:rsidRDefault="0068607A" w:rsidP="004A4AF2">
            <w:pPr>
              <w:spacing w:after="120"/>
              <w:rPr>
                <w:rFonts w:ascii="Arial" w:hAnsi="Arial" w:cs="Arial"/>
                <w:sz w:val="20"/>
              </w:rPr>
            </w:pPr>
            <w:r w:rsidRPr="000A61FE">
              <w:rPr>
                <w:rFonts w:ascii="Arial" w:hAnsi="Arial" w:cs="Arial"/>
                <w:sz w:val="20"/>
              </w:rPr>
              <w:t xml:space="preserve">Signature: </w:t>
            </w:r>
            <w:r w:rsidRPr="000A61FE">
              <w:rPr>
                <w:rFonts w:ascii="Arial" w:hAnsi="Arial" w:cs="Arial"/>
                <w:sz w:val="20"/>
                <w:u w:val="single"/>
              </w:rPr>
              <w:tab/>
            </w:r>
            <w:r w:rsidRPr="000A61FE">
              <w:rPr>
                <w:rFonts w:ascii="Arial" w:hAnsi="Arial" w:cs="Arial"/>
                <w:sz w:val="20"/>
                <w:u w:val="single"/>
              </w:rPr>
              <w:tab/>
            </w:r>
            <w:r w:rsidRPr="000A61FE">
              <w:rPr>
                <w:rFonts w:ascii="Arial" w:hAnsi="Arial" w:cs="Arial"/>
                <w:sz w:val="20"/>
                <w:u w:val="single"/>
              </w:rPr>
              <w:tab/>
            </w:r>
            <w:r w:rsidRPr="000A61FE">
              <w:rPr>
                <w:rFonts w:ascii="Arial" w:hAnsi="Arial" w:cs="Arial"/>
                <w:sz w:val="20"/>
                <w:u w:val="single"/>
              </w:rPr>
              <w:tab/>
            </w:r>
            <w:r w:rsidRPr="000A61FE">
              <w:rPr>
                <w:rFonts w:ascii="Arial" w:hAnsi="Arial" w:cs="Arial"/>
                <w:sz w:val="20"/>
                <w:u w:val="single"/>
              </w:rPr>
              <w:tab/>
            </w:r>
          </w:p>
          <w:p w:rsidR="0068607A" w:rsidRPr="000A61FE" w:rsidRDefault="0068607A" w:rsidP="004A4AF2">
            <w:pPr>
              <w:spacing w:after="120"/>
              <w:rPr>
                <w:rFonts w:ascii="Arial" w:hAnsi="Arial" w:cs="Arial"/>
                <w:sz w:val="20"/>
              </w:rPr>
            </w:pPr>
          </w:p>
          <w:p w:rsidR="0068607A" w:rsidRPr="000A61FE" w:rsidRDefault="0068607A" w:rsidP="004A4AF2">
            <w:pPr>
              <w:spacing w:after="120"/>
              <w:rPr>
                <w:rFonts w:ascii="Arial" w:hAnsi="Arial" w:cs="Arial"/>
                <w:sz w:val="20"/>
              </w:rPr>
            </w:pPr>
            <w:r w:rsidRPr="000A61FE">
              <w:rPr>
                <w:rFonts w:ascii="Arial" w:hAnsi="Arial" w:cs="Arial"/>
                <w:sz w:val="20"/>
              </w:rPr>
              <w:t>Name:</w:t>
            </w:r>
            <w:r w:rsidRPr="000A61FE">
              <w:rPr>
                <w:rFonts w:ascii="Arial" w:hAnsi="Arial" w:cs="Arial"/>
                <w:sz w:val="20"/>
              </w:rPr>
              <w:tab/>
            </w:r>
            <w:sdt>
              <w:sdtPr>
                <w:rPr>
                  <w:rFonts w:ascii="Arial" w:hAnsi="Arial" w:cs="Arial"/>
                  <w:sz w:val="20"/>
                </w:rPr>
                <w:alias w:val="INSERT NAME"/>
                <w:id w:val="949661842"/>
              </w:sdtPr>
              <w:sdtEndPr/>
              <w:sdtContent>
                <w:sdt>
                  <w:sdtPr>
                    <w:rPr>
                      <w:rFonts w:ascii="Arial" w:hAnsi="Arial" w:cs="Arial"/>
                      <w:sz w:val="20"/>
                    </w:rPr>
                    <w:alias w:val="INSERT NAME"/>
                    <w:id w:val="1236583675"/>
                  </w:sdtPr>
                  <w:sdtEndPr/>
                  <w:sdtContent>
                    <w:r w:rsidR="0084591E">
                      <w:rPr>
                        <w:rFonts w:ascii="Arial" w:hAnsi="Arial" w:cs="Arial"/>
                        <w:sz w:val="20"/>
                      </w:rPr>
                      <w:t>________________________________</w:t>
                    </w:r>
                  </w:sdtContent>
                </w:sdt>
              </w:sdtContent>
            </w:sdt>
          </w:p>
          <w:p w:rsidR="0068607A" w:rsidRPr="000A61FE" w:rsidRDefault="0068607A" w:rsidP="004A4AF2">
            <w:pPr>
              <w:spacing w:after="120"/>
              <w:rPr>
                <w:rFonts w:ascii="Arial" w:hAnsi="Arial" w:cs="Arial"/>
                <w:sz w:val="20"/>
              </w:rPr>
            </w:pPr>
            <w:r w:rsidRPr="000A61FE">
              <w:rPr>
                <w:rFonts w:ascii="Arial" w:hAnsi="Arial" w:cs="Arial"/>
                <w:sz w:val="20"/>
              </w:rPr>
              <w:t xml:space="preserve"> </w:t>
            </w:r>
          </w:p>
          <w:p w:rsidR="0068607A" w:rsidRPr="000A61FE" w:rsidRDefault="0068607A" w:rsidP="004A4AF2">
            <w:pPr>
              <w:spacing w:after="120"/>
              <w:rPr>
                <w:rFonts w:ascii="Arial" w:hAnsi="Arial" w:cs="Arial"/>
                <w:sz w:val="20"/>
              </w:rPr>
            </w:pPr>
            <w:r w:rsidRPr="000A61FE">
              <w:rPr>
                <w:rFonts w:ascii="Arial" w:hAnsi="Arial" w:cs="Arial"/>
                <w:sz w:val="20"/>
              </w:rPr>
              <w:t>Title:</w:t>
            </w:r>
            <w:r w:rsidRPr="000A61FE">
              <w:rPr>
                <w:rFonts w:ascii="Arial" w:hAnsi="Arial" w:cs="Arial"/>
                <w:sz w:val="20"/>
              </w:rPr>
              <w:tab/>
            </w:r>
            <w:sdt>
              <w:sdtPr>
                <w:rPr>
                  <w:rFonts w:ascii="Arial" w:hAnsi="Arial" w:cs="Arial"/>
                  <w:sz w:val="20"/>
                </w:rPr>
                <w:alias w:val="INSERT TITLE"/>
                <w:tag w:val="INSERT TITLE"/>
                <w:id w:val="1183629420"/>
              </w:sdtPr>
              <w:sdtEndPr/>
              <w:sdtContent>
                <w:sdt>
                  <w:sdtPr>
                    <w:rPr>
                      <w:rFonts w:ascii="Arial" w:hAnsi="Arial" w:cs="Arial"/>
                      <w:sz w:val="20"/>
                    </w:rPr>
                    <w:alias w:val="INSERT NAME"/>
                    <w:id w:val="367500001"/>
                  </w:sdtPr>
                  <w:sdtEndPr/>
                  <w:sdtContent>
                    <w:r w:rsidR="0084591E">
                      <w:rPr>
                        <w:rFonts w:ascii="Arial" w:hAnsi="Arial" w:cs="Arial"/>
                        <w:sz w:val="20"/>
                      </w:rPr>
                      <w:t>________________________________</w:t>
                    </w:r>
                  </w:sdtContent>
                </w:sdt>
              </w:sdtContent>
            </w:sdt>
          </w:p>
          <w:p w:rsidR="0068607A" w:rsidRPr="000A61FE" w:rsidRDefault="0068607A" w:rsidP="004A4AF2">
            <w:pPr>
              <w:spacing w:after="120"/>
              <w:rPr>
                <w:rFonts w:ascii="Arial" w:hAnsi="Arial" w:cs="Arial"/>
                <w:sz w:val="20"/>
              </w:rPr>
            </w:pPr>
          </w:p>
          <w:p w:rsidR="0068607A" w:rsidRPr="000A61FE" w:rsidRDefault="0068607A" w:rsidP="004A4AF2">
            <w:pPr>
              <w:spacing w:after="120"/>
              <w:rPr>
                <w:rFonts w:ascii="Arial" w:hAnsi="Arial" w:cs="Arial"/>
                <w:sz w:val="20"/>
              </w:rPr>
            </w:pPr>
            <w:r w:rsidRPr="000A61FE">
              <w:rPr>
                <w:rFonts w:ascii="Arial" w:hAnsi="Arial" w:cs="Arial"/>
                <w:sz w:val="20"/>
              </w:rPr>
              <w:t>Date:</w:t>
            </w:r>
            <w:r w:rsidRPr="000A61FE">
              <w:rPr>
                <w:rFonts w:ascii="Arial" w:hAnsi="Arial" w:cs="Arial"/>
                <w:sz w:val="20"/>
              </w:rPr>
              <w:tab/>
            </w:r>
            <w:sdt>
              <w:sdtPr>
                <w:rPr>
                  <w:rFonts w:ascii="Arial" w:hAnsi="Arial" w:cs="Arial"/>
                  <w:sz w:val="20"/>
                </w:rPr>
                <w:id w:val="1504326818"/>
                <w:date>
                  <w:dateFormat w:val="M/d/yyyy"/>
                  <w:lid w:val="en-US"/>
                  <w:storeMappedDataAs w:val="dateTime"/>
                  <w:calendar w:val="gregorian"/>
                </w:date>
              </w:sdtPr>
              <w:sdtEndPr/>
              <w:sdtContent>
                <w:r w:rsidR="0084591E" w:rsidRPr="00B856D8">
                  <w:rPr>
                    <w:rFonts w:ascii="Arial" w:hAnsi="Arial" w:cs="Arial"/>
                    <w:sz w:val="20"/>
                  </w:rPr>
                  <w:t>________________________________</w:t>
                </w:r>
              </w:sdtContent>
            </w:sdt>
          </w:p>
        </w:tc>
      </w:tr>
    </w:tbl>
    <w:p w:rsidR="003E68D3" w:rsidRPr="000A61FE" w:rsidRDefault="003E68D3">
      <w:pPr>
        <w:pStyle w:val="DocID"/>
        <w:rPr>
          <w:rFonts w:ascii="Arial" w:hAnsi="Arial" w:cs="Arial"/>
          <w:sz w:val="20"/>
        </w:rPr>
      </w:pPr>
    </w:p>
    <w:sectPr w:rsidR="003E68D3" w:rsidRPr="000A61FE" w:rsidSect="0076610E">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8D3" w:rsidRDefault="00F53901">
      <w:pPr>
        <w:rPr>
          <w:color w:val="000000"/>
        </w:rPr>
      </w:pPr>
      <w:r>
        <w:rPr>
          <w:color w:val="000000"/>
        </w:rPr>
        <w:separator/>
      </w:r>
    </w:p>
  </w:endnote>
  <w:endnote w:type="continuationSeparator" w:id="0">
    <w:p w:rsidR="003E68D3" w:rsidRDefault="00F53901">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8D3" w:rsidRPr="00AE7E7B" w:rsidRDefault="00AE7E7B" w:rsidP="00AE7E7B">
    <w:pPr>
      <w:pStyle w:val="Footer"/>
      <w:tabs>
        <w:tab w:val="center" w:pos="4680"/>
      </w:tabs>
      <w:rPr>
        <w:rFonts w:ascii="Arial" w:hAnsi="Arial" w:cs="Arial"/>
        <w:color w:val="000000"/>
        <w:sz w:val="20"/>
      </w:rPr>
    </w:pPr>
    <w:r>
      <w:rPr>
        <w:rFonts w:ascii="Arial" w:hAnsi="Arial" w:cs="Arial"/>
        <w:color w:val="000000"/>
        <w:sz w:val="20"/>
      </w:rPr>
      <w:t>Rev. 20140203</w:t>
    </w:r>
    <w:r w:rsidRPr="00B07D1B">
      <w:rPr>
        <w:rFonts w:ascii="Arial" w:hAnsi="Arial" w:cs="Arial"/>
        <w:color w:val="000000"/>
        <w:sz w:val="20"/>
      </w:rPr>
      <w:tab/>
      <w:t xml:space="preserve">Page </w:t>
    </w:r>
    <w:r w:rsidR="0076610E" w:rsidRPr="00B07D1B">
      <w:rPr>
        <w:rFonts w:ascii="Arial" w:hAnsi="Arial" w:cs="Arial"/>
        <w:b/>
        <w:color w:val="000000"/>
        <w:sz w:val="20"/>
      </w:rPr>
      <w:fldChar w:fldCharType="begin"/>
    </w:r>
    <w:r w:rsidRPr="00B07D1B">
      <w:rPr>
        <w:rFonts w:ascii="Arial" w:hAnsi="Arial" w:cs="Arial"/>
        <w:b/>
        <w:color w:val="000000"/>
        <w:sz w:val="20"/>
      </w:rPr>
      <w:instrText xml:space="preserve"> PAGE  \* Arabic  \* MERGEFORMAT </w:instrText>
    </w:r>
    <w:r w:rsidR="0076610E" w:rsidRPr="00B07D1B">
      <w:rPr>
        <w:rFonts w:ascii="Arial" w:hAnsi="Arial" w:cs="Arial"/>
        <w:b/>
        <w:color w:val="000000"/>
        <w:sz w:val="20"/>
      </w:rPr>
      <w:fldChar w:fldCharType="separate"/>
    </w:r>
    <w:r w:rsidR="00BA6821">
      <w:rPr>
        <w:rFonts w:ascii="Arial" w:hAnsi="Arial" w:cs="Arial"/>
        <w:b/>
        <w:noProof/>
        <w:color w:val="000000"/>
        <w:sz w:val="20"/>
      </w:rPr>
      <w:t>4</w:t>
    </w:r>
    <w:r w:rsidR="0076610E" w:rsidRPr="00B07D1B">
      <w:rPr>
        <w:rFonts w:ascii="Arial" w:hAnsi="Arial" w:cs="Arial"/>
        <w:b/>
        <w:color w:val="000000"/>
        <w:sz w:val="20"/>
      </w:rPr>
      <w:fldChar w:fldCharType="end"/>
    </w:r>
    <w:r w:rsidRPr="00B07D1B">
      <w:rPr>
        <w:rFonts w:ascii="Arial" w:hAnsi="Arial" w:cs="Arial"/>
        <w:color w:val="000000"/>
        <w:sz w:val="20"/>
      </w:rPr>
      <w:t xml:space="preserve"> of </w:t>
    </w:r>
    <w:fldSimple w:instr=" NUMPAGES  \* Arabic  \* MERGEFORMAT ">
      <w:r w:rsidR="00BA6821" w:rsidRPr="00BA6821">
        <w:rPr>
          <w:rFonts w:ascii="Arial" w:hAnsi="Arial" w:cs="Arial"/>
          <w:b/>
          <w:noProof/>
          <w:color w:val="000000"/>
          <w:sz w:val="20"/>
        </w:rPr>
        <w:t>4</w:t>
      </w:r>
    </w:fldSimple>
    <w:r>
      <w:rPr>
        <w:rFonts w:ascii="Arial" w:hAnsi="Arial" w:cs="Arial"/>
        <w:b/>
        <w:color w:val="000000"/>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8D3" w:rsidRPr="00AE7E7B" w:rsidRDefault="00AE7E7B" w:rsidP="00AE7E7B">
    <w:pPr>
      <w:pStyle w:val="Footer"/>
      <w:tabs>
        <w:tab w:val="center" w:pos="4680"/>
      </w:tabs>
      <w:rPr>
        <w:rFonts w:ascii="Arial" w:hAnsi="Arial" w:cs="Arial"/>
        <w:color w:val="000000"/>
        <w:sz w:val="20"/>
      </w:rPr>
    </w:pPr>
    <w:r>
      <w:rPr>
        <w:rFonts w:ascii="Arial" w:hAnsi="Arial" w:cs="Arial"/>
        <w:color w:val="000000"/>
        <w:sz w:val="20"/>
      </w:rPr>
      <w:t>Rev. 20140203</w:t>
    </w:r>
    <w:r w:rsidRPr="00B07D1B">
      <w:rPr>
        <w:rFonts w:ascii="Arial" w:hAnsi="Arial" w:cs="Arial"/>
        <w:color w:val="000000"/>
        <w:sz w:val="20"/>
      </w:rPr>
      <w:tab/>
      <w:t xml:space="preserve">Page </w:t>
    </w:r>
    <w:r w:rsidR="0076610E" w:rsidRPr="00B07D1B">
      <w:rPr>
        <w:rFonts w:ascii="Arial" w:hAnsi="Arial" w:cs="Arial"/>
        <w:b/>
        <w:color w:val="000000"/>
        <w:sz w:val="20"/>
      </w:rPr>
      <w:fldChar w:fldCharType="begin"/>
    </w:r>
    <w:r w:rsidRPr="00B07D1B">
      <w:rPr>
        <w:rFonts w:ascii="Arial" w:hAnsi="Arial" w:cs="Arial"/>
        <w:b/>
        <w:color w:val="000000"/>
        <w:sz w:val="20"/>
      </w:rPr>
      <w:instrText xml:space="preserve"> PAGE  \* Arabic  \* MERGEFORMAT </w:instrText>
    </w:r>
    <w:r w:rsidR="0076610E" w:rsidRPr="00B07D1B">
      <w:rPr>
        <w:rFonts w:ascii="Arial" w:hAnsi="Arial" w:cs="Arial"/>
        <w:b/>
        <w:color w:val="000000"/>
        <w:sz w:val="20"/>
      </w:rPr>
      <w:fldChar w:fldCharType="separate"/>
    </w:r>
    <w:r w:rsidR="00BA6821">
      <w:rPr>
        <w:rFonts w:ascii="Arial" w:hAnsi="Arial" w:cs="Arial"/>
        <w:b/>
        <w:noProof/>
        <w:color w:val="000000"/>
        <w:sz w:val="20"/>
      </w:rPr>
      <w:t>1</w:t>
    </w:r>
    <w:r w:rsidR="0076610E" w:rsidRPr="00B07D1B">
      <w:rPr>
        <w:rFonts w:ascii="Arial" w:hAnsi="Arial" w:cs="Arial"/>
        <w:b/>
        <w:color w:val="000000"/>
        <w:sz w:val="20"/>
      </w:rPr>
      <w:fldChar w:fldCharType="end"/>
    </w:r>
    <w:r w:rsidRPr="00B07D1B">
      <w:rPr>
        <w:rFonts w:ascii="Arial" w:hAnsi="Arial" w:cs="Arial"/>
        <w:color w:val="000000"/>
        <w:sz w:val="20"/>
      </w:rPr>
      <w:t xml:space="preserve"> of </w:t>
    </w:r>
    <w:fldSimple w:instr=" NUMPAGES  \* Arabic  \* MERGEFORMAT ">
      <w:r w:rsidR="00BA6821" w:rsidRPr="00BA6821">
        <w:rPr>
          <w:rFonts w:ascii="Arial" w:hAnsi="Arial" w:cs="Arial"/>
          <w:b/>
          <w:noProof/>
          <w:color w:val="000000"/>
          <w:sz w:val="20"/>
        </w:rPr>
        <w:t>4</w:t>
      </w:r>
    </w:fldSimple>
    <w:r>
      <w:rPr>
        <w:rFonts w:ascii="Arial" w:hAnsi="Arial" w:cs="Arial"/>
        <w:b/>
        <w:color w:val="00000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8D3" w:rsidRDefault="00F53901">
      <w:pPr>
        <w:rPr>
          <w:color w:val="000000"/>
        </w:rPr>
      </w:pPr>
      <w:r>
        <w:rPr>
          <w:color w:val="000000"/>
        </w:rPr>
        <w:separator/>
      </w:r>
    </w:p>
  </w:footnote>
  <w:footnote w:type="continuationSeparator" w:id="0">
    <w:p w:rsidR="003E68D3" w:rsidRDefault="00F53901">
      <w:pPr>
        <w:rPr>
          <w:color w:val="000000"/>
        </w:rPr>
      </w:pPr>
      <w:r>
        <w:rPr>
          <w:color w:val="00000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52C" w:rsidRPr="0084452C" w:rsidRDefault="00F97214" w:rsidP="0084452C">
    <w:pPr>
      <w:pStyle w:val="Header"/>
      <w:jc w:val="right"/>
      <w:rPr>
        <w:rFonts w:ascii="Arial" w:hAnsi="Arial" w:cs="Arial"/>
        <w:sz w:val="18"/>
        <w:szCs w:val="18"/>
      </w:rPr>
    </w:pPr>
    <w:r>
      <w:rPr>
        <w:rFonts w:ascii="Arial" w:hAnsi="Arial" w:cs="Arial"/>
        <w:sz w:val="18"/>
        <w:szCs w:val="18"/>
      </w:rPr>
      <w:drawing>
        <wp:anchor distT="0" distB="0" distL="114300" distR="114300" simplePos="0" relativeHeight="251661312" behindDoc="0" locked="0" layoutInCell="1" allowOverlap="1">
          <wp:simplePos x="0" y="0"/>
          <wp:positionH relativeFrom="column">
            <wp:posOffset>92380</wp:posOffset>
          </wp:positionH>
          <wp:positionV relativeFrom="paragraph">
            <wp:posOffset>27940</wp:posOffset>
          </wp:positionV>
          <wp:extent cx="1470660" cy="193040"/>
          <wp:effectExtent l="0" t="0" r="0" b="0"/>
          <wp:wrapNone/>
          <wp:docPr id="2" name="Picture 2" descr="Banneker Industries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ker Industries Offici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660" cy="193040"/>
                  </a:xfrm>
                  <a:prstGeom prst="rect">
                    <a:avLst/>
                  </a:prstGeom>
                  <a:noFill/>
                </pic:spPr>
              </pic:pic>
            </a:graphicData>
          </a:graphic>
        </wp:anchor>
      </w:drawing>
    </w:r>
    <w:r w:rsidR="0084452C" w:rsidRPr="0084452C">
      <w:rPr>
        <w:rFonts w:ascii="Arial" w:hAnsi="Arial" w:cs="Arial"/>
        <w:sz w:val="18"/>
        <w:szCs w:val="18"/>
      </w:rPr>
      <w:t>Banneker Industries, Inc.</w:t>
    </w:r>
  </w:p>
  <w:p w:rsidR="0084452C" w:rsidRPr="0084452C" w:rsidRDefault="0084452C" w:rsidP="0084452C">
    <w:pPr>
      <w:pStyle w:val="Header"/>
      <w:jc w:val="right"/>
      <w:rPr>
        <w:rFonts w:ascii="Arial" w:hAnsi="Arial" w:cs="Arial"/>
        <w:sz w:val="18"/>
        <w:szCs w:val="18"/>
      </w:rPr>
    </w:pPr>
    <w:r w:rsidRPr="0084452C">
      <w:rPr>
        <w:rFonts w:ascii="Arial" w:hAnsi="Arial" w:cs="Arial"/>
        <w:sz w:val="18"/>
        <w:szCs w:val="18"/>
      </w:rPr>
      <w:t>582 Great Road, Suite 101, N. Smithfield, RI 02896</w:t>
    </w:r>
  </w:p>
  <w:p w:rsidR="0084452C" w:rsidRPr="0084452C" w:rsidRDefault="0084452C" w:rsidP="0084452C">
    <w:pPr>
      <w:pStyle w:val="Header"/>
      <w:jc w:val="right"/>
      <w:rPr>
        <w:rFonts w:ascii="Arial" w:hAnsi="Arial" w:cs="Arial"/>
        <w:sz w:val="18"/>
        <w:szCs w:val="18"/>
      </w:rPr>
    </w:pPr>
    <w:r w:rsidRPr="0084452C">
      <w:rPr>
        <w:rFonts w:ascii="Arial" w:hAnsi="Arial" w:cs="Arial"/>
        <w:sz w:val="18"/>
        <w:szCs w:val="18"/>
      </w:rPr>
      <w:t>401-534-0027 (main); 401-534-0033 (fax)</w:t>
    </w:r>
  </w:p>
  <w:p w:rsidR="0084452C" w:rsidRDefault="0084452C" w:rsidP="0084452C">
    <w:pPr>
      <w:pStyle w:val="Header"/>
      <w:rPr>
        <w:rFonts w:ascii="Arial" w:hAnsi="Arial" w:cs="Arial"/>
        <w:color w:val="000000"/>
      </w:rPr>
    </w:pPr>
  </w:p>
  <w:p w:rsidR="0084452C" w:rsidRPr="0084452C" w:rsidRDefault="0084452C" w:rsidP="0084452C">
    <w:pPr>
      <w:pStyle w:val="Header"/>
      <w:jc w:val="center"/>
      <w:rPr>
        <w:b/>
        <w:sz w:val="20"/>
      </w:rPr>
    </w:pPr>
    <w:r w:rsidRPr="0084452C">
      <w:rPr>
        <w:rFonts w:ascii="Arial" w:hAnsi="Arial" w:cs="Arial"/>
        <w:b/>
        <w:color w:val="000000"/>
        <w:sz w:val="20"/>
      </w:rPr>
      <w:t>MUTUAL NONDISCLOSURE AGREEMENT</w:t>
    </w:r>
    <w:r>
      <w:rPr>
        <w:rFonts w:ascii="Arial" w:hAnsi="Arial" w:cs="Arial"/>
        <w:b/>
        <w:color w:val="000000"/>
        <w:sz w:val="20"/>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8D3" w:rsidRPr="0084452C" w:rsidRDefault="000848F2">
    <w:pPr>
      <w:pStyle w:val="Header"/>
      <w:jc w:val="right"/>
      <w:rPr>
        <w:rFonts w:ascii="Arial" w:hAnsi="Arial" w:cs="Arial"/>
        <w:sz w:val="18"/>
        <w:szCs w:val="18"/>
      </w:rPr>
    </w:pPr>
    <w:r>
      <w:rPr>
        <w:rFonts w:ascii="Arial" w:hAnsi="Arial" w:cs="Arial"/>
        <w:sz w:val="18"/>
        <w:szCs w:val="18"/>
      </w:rPr>
      <w:drawing>
        <wp:anchor distT="0" distB="0" distL="114300" distR="114300" simplePos="0" relativeHeight="251658240" behindDoc="0" locked="0" layoutInCell="1" allowOverlap="1">
          <wp:simplePos x="0" y="0"/>
          <wp:positionH relativeFrom="column">
            <wp:posOffset>0</wp:posOffset>
          </wp:positionH>
          <wp:positionV relativeFrom="paragraph">
            <wp:posOffset>-74930</wp:posOffset>
          </wp:positionV>
          <wp:extent cx="1470660" cy="193040"/>
          <wp:effectExtent l="0" t="0" r="0" b="0"/>
          <wp:wrapNone/>
          <wp:docPr id="1" name="Picture 1" descr="Banneker Industries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ker Industries Offici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660" cy="193040"/>
                  </a:xfrm>
                  <a:prstGeom prst="rect">
                    <a:avLst/>
                  </a:prstGeom>
                  <a:noFill/>
                </pic:spPr>
              </pic:pic>
            </a:graphicData>
          </a:graphic>
          <wp14:sizeRelH relativeFrom="page">
            <wp14:pctWidth>0</wp14:pctWidth>
          </wp14:sizeRelH>
          <wp14:sizeRelV relativeFrom="page">
            <wp14:pctHeight>0</wp14:pctHeight>
          </wp14:sizeRelV>
        </wp:anchor>
      </w:drawing>
    </w:r>
    <w:r w:rsidR="00F53901" w:rsidRPr="0084452C">
      <w:rPr>
        <w:rFonts w:ascii="Arial" w:hAnsi="Arial" w:cs="Arial"/>
        <w:sz w:val="18"/>
        <w:szCs w:val="18"/>
      </w:rPr>
      <w:t>Banneker Industries, Inc.</w:t>
    </w:r>
  </w:p>
  <w:p w:rsidR="003E68D3" w:rsidRPr="0084452C" w:rsidRDefault="00F53901">
    <w:pPr>
      <w:pStyle w:val="Header"/>
      <w:jc w:val="right"/>
      <w:rPr>
        <w:rFonts w:ascii="Arial" w:hAnsi="Arial" w:cs="Arial"/>
        <w:sz w:val="18"/>
        <w:szCs w:val="18"/>
      </w:rPr>
    </w:pPr>
    <w:r w:rsidRPr="0084452C">
      <w:rPr>
        <w:rFonts w:ascii="Arial" w:hAnsi="Arial" w:cs="Arial"/>
        <w:sz w:val="18"/>
        <w:szCs w:val="18"/>
      </w:rPr>
      <w:t>582 Great Road, Suite 101, N. Smithfield, RI 02896</w:t>
    </w:r>
  </w:p>
  <w:p w:rsidR="003E68D3" w:rsidRPr="0084452C" w:rsidRDefault="00F53901">
    <w:pPr>
      <w:pStyle w:val="Header"/>
      <w:jc w:val="right"/>
      <w:rPr>
        <w:rFonts w:ascii="Arial" w:hAnsi="Arial" w:cs="Arial"/>
        <w:sz w:val="18"/>
        <w:szCs w:val="18"/>
      </w:rPr>
    </w:pPr>
    <w:r w:rsidRPr="0084452C">
      <w:rPr>
        <w:rFonts w:ascii="Arial" w:hAnsi="Arial" w:cs="Arial"/>
        <w:sz w:val="18"/>
        <w:szCs w:val="18"/>
      </w:rPr>
      <w:t>401-534-0027 (main); 401-534-0033 (fax)</w:t>
    </w:r>
  </w:p>
  <w:p w:rsidR="003E68D3" w:rsidRPr="0084452C" w:rsidRDefault="00F53901">
    <w:pPr>
      <w:pStyle w:val="Title"/>
      <w:spacing w:after="120"/>
      <w:rPr>
        <w:color w:val="000000"/>
        <w:sz w:val="20"/>
      </w:rPr>
    </w:pPr>
    <w:r w:rsidRPr="0084452C">
      <w:rPr>
        <w:rFonts w:ascii="Arial" w:hAnsi="Arial" w:cs="Arial"/>
        <w:color w:val="000000"/>
        <w:sz w:val="20"/>
      </w:rPr>
      <w:t>MUTUAL NONDISCLOSURE AGREEMENT</w:t>
    </w:r>
    <w:r w:rsidRPr="0084452C">
      <w:rPr>
        <w:rFonts w:ascii="Arial" w:hAnsi="Arial" w:cs="Arial"/>
        <w:color w:val="000000"/>
        <w:sz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2C4A64"/>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3EB4F20A"/>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638126C"/>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553C799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4F443E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E21F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34FE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5064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828EF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D3682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1" w15:restartNumberingAfterBreak="0">
    <w:nsid w:val="031D0C99"/>
    <w:multiLevelType w:val="multilevel"/>
    <w:tmpl w:val="15A6DF38"/>
    <w:lvl w:ilvl="0">
      <w:start w:val="1"/>
      <w:numFmt w:val="bullet"/>
      <w:lvlText w:val=""/>
      <w:lvlJc w:val="left"/>
      <w:pPr>
        <w:tabs>
          <w:tab w:val="num" w:pos="1440"/>
        </w:tabs>
        <w:ind w:left="144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EB5AA8"/>
    <w:multiLevelType w:val="multilevel"/>
    <w:tmpl w:val="F99203A4"/>
    <w:lvl w:ilvl="0">
      <w:start w:val="1"/>
      <w:numFmt w:val="decimal"/>
      <w:lvlText w:val="%1."/>
      <w:lvlJc w:val="left"/>
      <w:pPr>
        <w:tabs>
          <w:tab w:val="num" w:pos="720"/>
        </w:tabs>
        <w:ind w:left="720" w:hanging="720"/>
      </w:pPr>
      <w:rPr>
        <w:rFonts w:cs="Times New Roman" w:hint="default"/>
        <w:vanish w:val="0"/>
        <w:u w:val="none"/>
      </w:rPr>
    </w:lvl>
    <w:lvl w:ilvl="1">
      <w:start w:val="1"/>
      <w:numFmt w:val="lowerLetter"/>
      <w:lvlText w:val="%2."/>
      <w:lvlJc w:val="left"/>
      <w:pPr>
        <w:tabs>
          <w:tab w:val="num" w:pos="1440"/>
        </w:tabs>
        <w:ind w:left="1440" w:hanging="720"/>
      </w:pPr>
      <w:rPr>
        <w:rFonts w:cs="Times New Roman" w:hint="default"/>
        <w:vanish w:val="0"/>
        <w:u w:val="none"/>
      </w:rPr>
    </w:lvl>
    <w:lvl w:ilvl="2">
      <w:start w:val="1"/>
      <w:numFmt w:val="lowerRoman"/>
      <w:lvlText w:val="%3."/>
      <w:lvlJc w:val="left"/>
      <w:pPr>
        <w:tabs>
          <w:tab w:val="num" w:pos="2160"/>
        </w:tabs>
        <w:ind w:left="2160" w:hanging="720"/>
      </w:pPr>
      <w:rPr>
        <w:rFonts w:cs="Times New Roman" w:hint="default"/>
        <w:vanish w:val="0"/>
        <w:u w:val="none"/>
      </w:rPr>
    </w:lvl>
    <w:lvl w:ilvl="3">
      <w:start w:val="1"/>
      <w:numFmt w:val="lowerLetter"/>
      <w:lvlText w:val="%4)"/>
      <w:lvlJc w:val="left"/>
      <w:pPr>
        <w:tabs>
          <w:tab w:val="num" w:pos="2880"/>
        </w:tabs>
        <w:ind w:left="2880" w:hanging="720"/>
      </w:pPr>
      <w:rPr>
        <w:rFonts w:cs="Times New Roman" w:hint="default"/>
        <w:vanish w:val="0"/>
        <w:u w:val="none"/>
      </w:rPr>
    </w:lvl>
    <w:lvl w:ilvl="4">
      <w:start w:val="1"/>
      <w:numFmt w:val="lowerRoman"/>
      <w:lvlText w:val="%5)"/>
      <w:lvlJc w:val="left"/>
      <w:pPr>
        <w:tabs>
          <w:tab w:val="num" w:pos="3600"/>
        </w:tabs>
        <w:ind w:left="3600" w:hanging="720"/>
      </w:pPr>
      <w:rPr>
        <w:rFonts w:cs="Times New Roman" w:hint="default"/>
        <w:vanish w:val="0"/>
        <w:u w:val="none"/>
      </w:rPr>
    </w:lvl>
    <w:lvl w:ilvl="5">
      <w:start w:val="1"/>
      <w:numFmt w:val="lowerLetter"/>
      <w:lvlRestart w:val="0"/>
      <w:lvlText w:val="(%6)"/>
      <w:lvlJc w:val="left"/>
      <w:pPr>
        <w:tabs>
          <w:tab w:val="num" w:pos="4320"/>
        </w:tabs>
        <w:ind w:left="4320" w:hanging="720"/>
      </w:pPr>
      <w:rPr>
        <w:rFonts w:cs="Times New Roman" w:hint="default"/>
        <w:vanish w:val="0"/>
        <w:u w:val="none"/>
      </w:rPr>
    </w:lvl>
    <w:lvl w:ilvl="6">
      <w:start w:val="1"/>
      <w:numFmt w:val="upperRoman"/>
      <w:lvlText w:val="%7."/>
      <w:lvlJc w:val="left"/>
      <w:pPr>
        <w:tabs>
          <w:tab w:val="num" w:pos="1440"/>
        </w:tabs>
        <w:ind w:left="1440" w:hanging="720"/>
      </w:pPr>
      <w:rPr>
        <w:rFonts w:cs="Times New Roman" w:hint="default"/>
        <w:vanish w:val="0"/>
        <w:u w:val="none"/>
      </w:rPr>
    </w:lvl>
    <w:lvl w:ilvl="7">
      <w:start w:val="1"/>
      <w:numFmt w:val="upperLetter"/>
      <w:lvlText w:val="%8."/>
      <w:lvlJc w:val="left"/>
      <w:pPr>
        <w:tabs>
          <w:tab w:val="num" w:pos="2160"/>
        </w:tabs>
        <w:ind w:left="2160" w:hanging="720"/>
      </w:pPr>
      <w:rPr>
        <w:rFonts w:cs="Times New Roman" w:hint="default"/>
        <w:vanish w:val="0"/>
        <w:u w:val="none"/>
      </w:rPr>
    </w:lvl>
    <w:lvl w:ilvl="8">
      <w:start w:val="1"/>
      <w:numFmt w:val="decimal"/>
      <w:lvlText w:val="%9."/>
      <w:lvlJc w:val="left"/>
      <w:pPr>
        <w:tabs>
          <w:tab w:val="num" w:pos="2880"/>
        </w:tabs>
        <w:ind w:left="2880" w:hanging="720"/>
      </w:pPr>
      <w:rPr>
        <w:rFonts w:cs="Times New Roman" w:hint="default"/>
        <w:vanish w:val="0"/>
        <w:u w:val="none"/>
      </w:rPr>
    </w:lvl>
  </w:abstractNum>
  <w:abstractNum w:abstractNumId="13" w15:restartNumberingAfterBreak="0">
    <w:nsid w:val="19E2379C"/>
    <w:multiLevelType w:val="singleLevel"/>
    <w:tmpl w:val="7F16DBF4"/>
    <w:lvl w:ilvl="0">
      <w:start w:val="1"/>
      <w:numFmt w:val="bullet"/>
      <w:pStyle w:val="Style86"/>
      <w:lvlText w:val=""/>
      <w:lvlJc w:val="left"/>
      <w:pPr>
        <w:tabs>
          <w:tab w:val="num" w:pos="360"/>
        </w:tabs>
        <w:ind w:left="360" w:hanging="360"/>
      </w:pPr>
      <w:rPr>
        <w:rFonts w:ascii="Symbol" w:hAnsi="Symbol" w:hint="default"/>
      </w:rPr>
    </w:lvl>
  </w:abstractNum>
  <w:abstractNum w:abstractNumId="14" w15:restartNumberingAfterBreak="0">
    <w:nsid w:val="2A373242"/>
    <w:multiLevelType w:val="multilevel"/>
    <w:tmpl w:val="5A90B0D4"/>
    <w:lvl w:ilvl="0">
      <w:start w:val="1"/>
      <w:numFmt w:val="decimal"/>
      <w:pStyle w:val="Heading1"/>
      <w:lvlText w:val="%1."/>
      <w:lvlJc w:val="left"/>
      <w:pPr>
        <w:tabs>
          <w:tab w:val="num" w:pos="720"/>
        </w:tabs>
        <w:ind w:left="720" w:hanging="720"/>
      </w:pPr>
      <w:rPr>
        <w:rFonts w:ascii="Arial" w:hAnsi="Arial" w:cs="Arial" w:hint="default"/>
        <w:b w:val="0"/>
        <w:i w:val="0"/>
        <w:sz w:val="20"/>
        <w:szCs w:val="20"/>
        <w:u w:val="none"/>
      </w:rPr>
    </w:lvl>
    <w:lvl w:ilvl="1">
      <w:start w:val="1"/>
      <w:numFmt w:val="lowerLetter"/>
      <w:pStyle w:val="Heading2"/>
      <w:lvlText w:val="%2)"/>
      <w:lvlJc w:val="left"/>
      <w:pPr>
        <w:tabs>
          <w:tab w:val="num" w:pos="1440"/>
        </w:tabs>
        <w:ind w:left="1440" w:hanging="720"/>
      </w:pPr>
      <w:rPr>
        <w:rFonts w:cs="Times New Roman" w:hint="default"/>
        <w:u w:val="none"/>
      </w:rPr>
    </w:lvl>
    <w:lvl w:ilvl="2">
      <w:start w:val="1"/>
      <w:numFmt w:val="lowerRoman"/>
      <w:pStyle w:val="Heading3"/>
      <w:lvlText w:val="%3."/>
      <w:lvlJc w:val="right"/>
      <w:pPr>
        <w:tabs>
          <w:tab w:val="num" w:pos="2160"/>
        </w:tabs>
        <w:ind w:left="2160" w:hanging="720"/>
      </w:pPr>
      <w:rPr>
        <w:rFonts w:hint="default"/>
        <w:b w:val="0"/>
        <w:i w:val="0"/>
        <w:u w:val="none"/>
      </w:rPr>
    </w:lvl>
    <w:lvl w:ilvl="3">
      <w:start w:val="1"/>
      <w:numFmt w:val="lowerLetter"/>
      <w:pStyle w:val="Heading4"/>
      <w:lvlText w:val="%4."/>
      <w:lvlJc w:val="left"/>
      <w:pPr>
        <w:tabs>
          <w:tab w:val="num" w:pos="2880"/>
        </w:tabs>
        <w:ind w:left="2880" w:hanging="720"/>
      </w:pPr>
      <w:rPr>
        <w:rFonts w:cs="Times New Roman" w:hint="default"/>
        <w:b w:val="0"/>
        <w:i w:val="0"/>
        <w:u w:val="none"/>
      </w:rPr>
    </w:lvl>
    <w:lvl w:ilvl="4">
      <w:start w:val="1"/>
      <w:numFmt w:val="lowerRoman"/>
      <w:pStyle w:val="Heading5"/>
      <w:lvlText w:val="%5."/>
      <w:lvlJc w:val="left"/>
      <w:pPr>
        <w:tabs>
          <w:tab w:val="num" w:pos="3600"/>
        </w:tabs>
        <w:ind w:left="3600" w:hanging="720"/>
      </w:pPr>
      <w:rPr>
        <w:rFonts w:cs="Times New Roman" w:hint="default"/>
        <w:u w:val="none"/>
      </w:rPr>
    </w:lvl>
    <w:lvl w:ilvl="5">
      <w:start w:val="1"/>
      <w:numFmt w:val="upperLetter"/>
      <w:lvlRestart w:val="0"/>
      <w:pStyle w:val="Heading6"/>
      <w:lvlText w:val="(%6)"/>
      <w:lvlJc w:val="left"/>
      <w:pPr>
        <w:tabs>
          <w:tab w:val="num" w:pos="3960"/>
        </w:tabs>
        <w:ind w:left="3600"/>
      </w:pPr>
      <w:rPr>
        <w:rFonts w:cs="Times New Roman" w:hint="default"/>
        <w:u w:val="none"/>
      </w:rPr>
    </w:lvl>
    <w:lvl w:ilvl="6">
      <w:start w:val="1"/>
      <w:numFmt w:val="decimal"/>
      <w:pStyle w:val="Heading7"/>
      <w:lvlText w:val="(%7)"/>
      <w:lvlJc w:val="left"/>
      <w:pPr>
        <w:tabs>
          <w:tab w:val="num" w:pos="5040"/>
        </w:tabs>
        <w:ind w:left="5040" w:hanging="720"/>
      </w:pPr>
      <w:rPr>
        <w:rFonts w:cs="Times New Roman" w:hint="default"/>
        <w:u w:val="none"/>
      </w:rPr>
    </w:lvl>
    <w:lvl w:ilvl="7">
      <w:start w:val="1"/>
      <w:numFmt w:val="lowerLetter"/>
      <w:pStyle w:val="Heading8"/>
      <w:lvlText w:val="(%8)"/>
      <w:lvlJc w:val="left"/>
      <w:pPr>
        <w:tabs>
          <w:tab w:val="num" w:pos="5760"/>
        </w:tabs>
        <w:ind w:left="5760" w:hanging="720"/>
      </w:pPr>
      <w:rPr>
        <w:rFonts w:cs="Times New Roman" w:hint="default"/>
        <w:u w:val="none"/>
      </w:rPr>
    </w:lvl>
    <w:lvl w:ilvl="8">
      <w:start w:val="1"/>
      <w:numFmt w:val="lowerRoman"/>
      <w:pStyle w:val="Heading9"/>
      <w:lvlText w:val="(%9)"/>
      <w:lvlJc w:val="left"/>
      <w:pPr>
        <w:tabs>
          <w:tab w:val="num" w:pos="6480"/>
        </w:tabs>
        <w:ind w:left="6480" w:hanging="720"/>
      </w:pPr>
      <w:rPr>
        <w:rFonts w:cs="Times New Roman" w:hint="default"/>
        <w:u w:val="none"/>
      </w:rPr>
    </w:lvl>
  </w:abstractNum>
  <w:abstractNum w:abstractNumId="15" w15:restartNumberingAfterBreak="0">
    <w:nsid w:val="2B4E0907"/>
    <w:multiLevelType w:val="multilevel"/>
    <w:tmpl w:val="F99203A4"/>
    <w:lvl w:ilvl="0">
      <w:start w:val="1"/>
      <w:numFmt w:val="decimal"/>
      <w:lvlText w:val="%1."/>
      <w:lvlJc w:val="left"/>
      <w:pPr>
        <w:tabs>
          <w:tab w:val="num" w:pos="720"/>
        </w:tabs>
        <w:ind w:left="720" w:hanging="720"/>
      </w:pPr>
      <w:rPr>
        <w:rFonts w:cs="Times New Roman" w:hint="default"/>
        <w:vanish w:val="0"/>
        <w:u w:val="none"/>
      </w:rPr>
    </w:lvl>
    <w:lvl w:ilvl="1">
      <w:start w:val="1"/>
      <w:numFmt w:val="lowerLetter"/>
      <w:lvlText w:val="%2."/>
      <w:lvlJc w:val="left"/>
      <w:pPr>
        <w:tabs>
          <w:tab w:val="num" w:pos="1440"/>
        </w:tabs>
        <w:ind w:left="1440" w:hanging="720"/>
      </w:pPr>
      <w:rPr>
        <w:rFonts w:cs="Times New Roman" w:hint="default"/>
        <w:vanish w:val="0"/>
        <w:u w:val="none"/>
      </w:rPr>
    </w:lvl>
    <w:lvl w:ilvl="2">
      <w:start w:val="1"/>
      <w:numFmt w:val="lowerRoman"/>
      <w:lvlText w:val="%3."/>
      <w:lvlJc w:val="left"/>
      <w:pPr>
        <w:tabs>
          <w:tab w:val="num" w:pos="2160"/>
        </w:tabs>
        <w:ind w:left="2160" w:hanging="720"/>
      </w:pPr>
      <w:rPr>
        <w:rFonts w:cs="Times New Roman" w:hint="default"/>
        <w:vanish w:val="0"/>
        <w:u w:val="none"/>
      </w:rPr>
    </w:lvl>
    <w:lvl w:ilvl="3">
      <w:start w:val="1"/>
      <w:numFmt w:val="lowerLetter"/>
      <w:lvlText w:val="%4)"/>
      <w:lvlJc w:val="left"/>
      <w:pPr>
        <w:tabs>
          <w:tab w:val="num" w:pos="2880"/>
        </w:tabs>
        <w:ind w:left="2880" w:hanging="720"/>
      </w:pPr>
      <w:rPr>
        <w:rFonts w:cs="Times New Roman" w:hint="default"/>
        <w:vanish w:val="0"/>
        <w:u w:val="none"/>
      </w:rPr>
    </w:lvl>
    <w:lvl w:ilvl="4">
      <w:start w:val="1"/>
      <w:numFmt w:val="lowerRoman"/>
      <w:lvlText w:val="%5)"/>
      <w:lvlJc w:val="left"/>
      <w:pPr>
        <w:tabs>
          <w:tab w:val="num" w:pos="3600"/>
        </w:tabs>
        <w:ind w:left="3600" w:hanging="720"/>
      </w:pPr>
      <w:rPr>
        <w:rFonts w:cs="Times New Roman" w:hint="default"/>
        <w:vanish w:val="0"/>
        <w:u w:val="none"/>
      </w:rPr>
    </w:lvl>
    <w:lvl w:ilvl="5">
      <w:start w:val="1"/>
      <w:numFmt w:val="lowerLetter"/>
      <w:lvlRestart w:val="0"/>
      <w:lvlText w:val="(%6)"/>
      <w:lvlJc w:val="left"/>
      <w:pPr>
        <w:tabs>
          <w:tab w:val="num" w:pos="4320"/>
        </w:tabs>
        <w:ind w:left="4320" w:hanging="720"/>
      </w:pPr>
      <w:rPr>
        <w:rFonts w:cs="Times New Roman" w:hint="default"/>
        <w:vanish w:val="0"/>
        <w:u w:val="none"/>
      </w:rPr>
    </w:lvl>
    <w:lvl w:ilvl="6">
      <w:start w:val="1"/>
      <w:numFmt w:val="upperRoman"/>
      <w:lvlText w:val="%7."/>
      <w:lvlJc w:val="left"/>
      <w:pPr>
        <w:tabs>
          <w:tab w:val="num" w:pos="1440"/>
        </w:tabs>
        <w:ind w:left="1440" w:hanging="720"/>
      </w:pPr>
      <w:rPr>
        <w:rFonts w:cs="Times New Roman" w:hint="default"/>
        <w:vanish w:val="0"/>
        <w:u w:val="none"/>
      </w:rPr>
    </w:lvl>
    <w:lvl w:ilvl="7">
      <w:start w:val="1"/>
      <w:numFmt w:val="upperLetter"/>
      <w:lvlText w:val="%8."/>
      <w:lvlJc w:val="left"/>
      <w:pPr>
        <w:tabs>
          <w:tab w:val="num" w:pos="2160"/>
        </w:tabs>
        <w:ind w:left="2160" w:hanging="720"/>
      </w:pPr>
      <w:rPr>
        <w:rFonts w:cs="Times New Roman" w:hint="default"/>
        <w:vanish w:val="0"/>
        <w:u w:val="none"/>
      </w:rPr>
    </w:lvl>
    <w:lvl w:ilvl="8">
      <w:start w:val="1"/>
      <w:numFmt w:val="decimal"/>
      <w:lvlText w:val="%9."/>
      <w:lvlJc w:val="left"/>
      <w:pPr>
        <w:tabs>
          <w:tab w:val="num" w:pos="2880"/>
        </w:tabs>
        <w:ind w:left="2880" w:hanging="720"/>
      </w:pPr>
      <w:rPr>
        <w:rFonts w:cs="Times New Roman" w:hint="default"/>
        <w:vanish w:val="0"/>
        <w:u w:val="none"/>
      </w:rPr>
    </w:lvl>
  </w:abstractNum>
  <w:abstractNum w:abstractNumId="16" w15:restartNumberingAfterBreak="0">
    <w:nsid w:val="38944AA0"/>
    <w:multiLevelType w:val="multilevel"/>
    <w:tmpl w:val="3AE022D6"/>
    <w:lvl w:ilvl="0">
      <w:start w:val="1"/>
      <w:numFmt w:val="upperRoman"/>
      <w:suff w:val="nothing"/>
      <w:lvlText w:val="Article %1"/>
      <w:lvlJc w:val="left"/>
      <w:rPr>
        <w:rFonts w:cs="Times New Roman" w:hint="default"/>
      </w:rPr>
    </w:lvl>
    <w:lvl w:ilvl="1">
      <w:start w:val="1"/>
      <w:numFmt w:val="decimal"/>
      <w:isLgl/>
      <w:lvlText w:val="%1.%2"/>
      <w:lvlJc w:val="left"/>
      <w:pPr>
        <w:tabs>
          <w:tab w:val="num" w:pos="1080"/>
        </w:tabs>
        <w:ind w:firstLine="720"/>
      </w:pPr>
      <w:rPr>
        <w:rFonts w:cs="Times New Roman" w:hint="default"/>
      </w:rPr>
    </w:lvl>
    <w:lvl w:ilvl="2">
      <w:start w:val="1"/>
      <w:numFmt w:val="lowerLetter"/>
      <w:lvlText w:val="(%3)"/>
      <w:lvlJc w:val="left"/>
      <w:pPr>
        <w:tabs>
          <w:tab w:val="num" w:pos="1800"/>
        </w:tabs>
        <w:ind w:firstLine="144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17" w15:restartNumberingAfterBreak="0">
    <w:nsid w:val="5AC04A7F"/>
    <w:multiLevelType w:val="singleLevel"/>
    <w:tmpl w:val="0248D8D6"/>
    <w:lvl w:ilvl="0">
      <w:start w:val="1"/>
      <w:numFmt w:val="decimal"/>
      <w:pStyle w:val="Style98"/>
      <w:lvlText w:val="%1."/>
      <w:lvlJc w:val="left"/>
      <w:pPr>
        <w:tabs>
          <w:tab w:val="num" w:pos="360"/>
        </w:tabs>
        <w:ind w:left="360" w:hanging="360"/>
      </w:pPr>
      <w:rPr>
        <w:rFonts w:cs="Times New Roman"/>
      </w:rPr>
    </w:lvl>
  </w:abstractNum>
  <w:abstractNum w:abstractNumId="18" w15:restartNumberingAfterBreak="0">
    <w:nsid w:val="5ADD243E"/>
    <w:multiLevelType w:val="multilevel"/>
    <w:tmpl w:val="1BEA1F64"/>
    <w:lvl w:ilvl="0">
      <w:start w:val="1"/>
      <w:numFmt w:val="upperRoman"/>
      <w:pStyle w:val="ListNumber2"/>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15:restartNumberingAfterBreak="0">
    <w:nsid w:val="5B2A29AC"/>
    <w:multiLevelType w:val="multilevel"/>
    <w:tmpl w:val="1E5AB8B2"/>
    <w:lvl w:ilvl="0">
      <w:start w:val="1"/>
      <w:numFmt w:val="decimal"/>
      <w:lvlText w:val="%1."/>
      <w:lvlJc w:val="left"/>
      <w:pPr>
        <w:tabs>
          <w:tab w:val="num" w:pos="1440"/>
        </w:tabs>
        <w:ind w:left="1440" w:hanging="720"/>
      </w:pPr>
      <w:rPr>
        <w:rFonts w:cs="Times New Roman" w:hint="default"/>
        <w:sz w:val="24"/>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15:restartNumberingAfterBreak="0">
    <w:nsid w:val="63C833C1"/>
    <w:multiLevelType w:val="multilevel"/>
    <w:tmpl w:val="4EA0D750"/>
    <w:lvl w:ilvl="0">
      <w:start w:val="1"/>
      <w:numFmt w:val="upperRoman"/>
      <w:lvlText w:val="%1."/>
      <w:lvlJc w:val="left"/>
      <w:pPr>
        <w:tabs>
          <w:tab w:val="num" w:pos="720"/>
        </w:tabs>
        <w:ind w:left="720" w:hanging="720"/>
      </w:pPr>
      <w:rPr>
        <w:rFonts w:cs="Times New Roman" w:hint="default"/>
        <w:u w:val="none"/>
      </w:rPr>
    </w:lvl>
    <w:lvl w:ilvl="1">
      <w:start w:val="1"/>
      <w:numFmt w:val="upperLetter"/>
      <w:lvlText w:val="%2."/>
      <w:lvlJc w:val="left"/>
      <w:pPr>
        <w:tabs>
          <w:tab w:val="num" w:pos="1440"/>
        </w:tabs>
        <w:ind w:left="1440" w:hanging="720"/>
      </w:pPr>
      <w:rPr>
        <w:rFonts w:cs="Times New Roman" w:hint="default"/>
        <w:u w:val="none"/>
      </w:rPr>
    </w:lvl>
    <w:lvl w:ilvl="2">
      <w:start w:val="1"/>
      <w:numFmt w:val="decimal"/>
      <w:lvlText w:val="%3."/>
      <w:lvlJc w:val="left"/>
      <w:pPr>
        <w:tabs>
          <w:tab w:val="num" w:pos="2160"/>
        </w:tabs>
        <w:ind w:left="2160" w:hanging="720"/>
      </w:pPr>
      <w:rPr>
        <w:rFonts w:cs="Times New Roman" w:hint="default"/>
        <w:b w:val="0"/>
        <w:i w:val="0"/>
        <w:u w:val="none"/>
      </w:rPr>
    </w:lvl>
    <w:lvl w:ilvl="3">
      <w:start w:val="1"/>
      <w:numFmt w:val="lowerLetter"/>
      <w:lvlText w:val="%4."/>
      <w:lvlJc w:val="left"/>
      <w:pPr>
        <w:tabs>
          <w:tab w:val="num" w:pos="2880"/>
        </w:tabs>
        <w:ind w:left="2880" w:hanging="720"/>
      </w:pPr>
      <w:rPr>
        <w:rFonts w:cs="Times New Roman" w:hint="default"/>
        <w:b w:val="0"/>
        <w:i w:val="0"/>
        <w:u w:val="none"/>
      </w:rPr>
    </w:lvl>
    <w:lvl w:ilvl="4">
      <w:start w:val="1"/>
      <w:numFmt w:val="lowerRoman"/>
      <w:lvlText w:val="%5."/>
      <w:lvlJc w:val="left"/>
      <w:pPr>
        <w:tabs>
          <w:tab w:val="num" w:pos="3600"/>
        </w:tabs>
        <w:ind w:left="3600" w:hanging="720"/>
      </w:pPr>
      <w:rPr>
        <w:rFonts w:cs="Times New Roman" w:hint="default"/>
        <w:u w:val="none"/>
      </w:rPr>
    </w:lvl>
    <w:lvl w:ilvl="5">
      <w:start w:val="1"/>
      <w:numFmt w:val="upperLetter"/>
      <w:lvlRestart w:val="0"/>
      <w:lvlText w:val="(%6)"/>
      <w:lvlJc w:val="left"/>
      <w:pPr>
        <w:tabs>
          <w:tab w:val="num" w:pos="3960"/>
        </w:tabs>
        <w:ind w:left="3600"/>
      </w:pPr>
      <w:rPr>
        <w:rFonts w:cs="Times New Roman" w:hint="default"/>
        <w:u w:val="none"/>
      </w:rPr>
    </w:lvl>
    <w:lvl w:ilvl="6">
      <w:start w:val="1"/>
      <w:numFmt w:val="decimal"/>
      <w:lvlText w:val="(%7)"/>
      <w:lvlJc w:val="left"/>
      <w:pPr>
        <w:tabs>
          <w:tab w:val="num" w:pos="5040"/>
        </w:tabs>
        <w:ind w:left="5040" w:hanging="720"/>
      </w:pPr>
      <w:rPr>
        <w:rFonts w:cs="Times New Roman" w:hint="default"/>
        <w:u w:val="none"/>
      </w:rPr>
    </w:lvl>
    <w:lvl w:ilvl="7">
      <w:start w:val="1"/>
      <w:numFmt w:val="lowerLetter"/>
      <w:lvlText w:val="(%8)"/>
      <w:lvlJc w:val="left"/>
      <w:pPr>
        <w:tabs>
          <w:tab w:val="num" w:pos="5760"/>
        </w:tabs>
        <w:ind w:left="5760" w:hanging="720"/>
      </w:pPr>
      <w:rPr>
        <w:rFonts w:cs="Times New Roman" w:hint="default"/>
        <w:u w:val="none"/>
      </w:rPr>
    </w:lvl>
    <w:lvl w:ilvl="8">
      <w:start w:val="1"/>
      <w:numFmt w:val="lowerRoman"/>
      <w:lvlText w:val="(%9)"/>
      <w:lvlJc w:val="left"/>
      <w:pPr>
        <w:tabs>
          <w:tab w:val="num" w:pos="6480"/>
        </w:tabs>
        <w:ind w:left="6480" w:hanging="720"/>
      </w:pPr>
      <w:rPr>
        <w:rFonts w:cs="Times New Roman" w:hint="default"/>
        <w:u w:val="none"/>
      </w:rPr>
    </w:lvl>
  </w:abstractNum>
  <w:abstractNum w:abstractNumId="21" w15:restartNumberingAfterBreak="0">
    <w:nsid w:val="7C17628E"/>
    <w:multiLevelType w:val="multilevel"/>
    <w:tmpl w:val="5FEC5BD4"/>
    <w:lvl w:ilvl="0">
      <w:start w:val="1"/>
      <w:numFmt w:val="upperRoman"/>
      <w:pStyle w:val="Style109"/>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5"/>
  </w:num>
  <w:num w:numId="26">
    <w:abstractNumId w:val="12"/>
  </w:num>
  <w:num w:numId="27">
    <w:abstractNumId w:val="10"/>
  </w:num>
  <w:num w:numId="28">
    <w:abstractNumId w:val="18"/>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1"/>
  </w:num>
  <w:num w:numId="40">
    <w:abstractNumId w:val="13"/>
  </w:num>
  <w:num w:numId="41">
    <w:abstractNumId w:val="17"/>
  </w:num>
  <w:num w:numId="42">
    <w:abstractNumId w:val="11"/>
  </w:num>
  <w:num w:numId="43">
    <w:abstractNumId w:val="19"/>
  </w:num>
  <w:num w:numId="44">
    <w:abstractNumId w:val="16"/>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8D3"/>
    <w:rsid w:val="0000590F"/>
    <w:rsid w:val="000848F2"/>
    <w:rsid w:val="000A61FE"/>
    <w:rsid w:val="001A376C"/>
    <w:rsid w:val="00264B62"/>
    <w:rsid w:val="0037491B"/>
    <w:rsid w:val="003E68D3"/>
    <w:rsid w:val="004D03E2"/>
    <w:rsid w:val="004F4DBA"/>
    <w:rsid w:val="00604757"/>
    <w:rsid w:val="0065169A"/>
    <w:rsid w:val="0068607A"/>
    <w:rsid w:val="006E465C"/>
    <w:rsid w:val="0076610E"/>
    <w:rsid w:val="0084452C"/>
    <w:rsid w:val="0084591E"/>
    <w:rsid w:val="00953F95"/>
    <w:rsid w:val="00987832"/>
    <w:rsid w:val="00AA4320"/>
    <w:rsid w:val="00AE7E7B"/>
    <w:rsid w:val="00B07D1B"/>
    <w:rsid w:val="00B312B0"/>
    <w:rsid w:val="00BA6821"/>
    <w:rsid w:val="00BC234D"/>
    <w:rsid w:val="00C762B6"/>
    <w:rsid w:val="00CF6A7D"/>
    <w:rsid w:val="00E119D7"/>
    <w:rsid w:val="00E454AC"/>
    <w:rsid w:val="00F46395"/>
    <w:rsid w:val="00F53901"/>
    <w:rsid w:val="00F56F10"/>
    <w:rsid w:val="00F7227B"/>
    <w:rsid w:val="00F97214"/>
    <w:rsid w:val="00FA6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67B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yle 106"/>
    <w:qFormat/>
    <w:rsid w:val="0076610E"/>
    <w:rPr>
      <w:sz w:val="24"/>
    </w:rPr>
  </w:style>
  <w:style w:type="paragraph" w:styleId="Heading1">
    <w:name w:val="heading 1"/>
    <w:aliases w:val="Style 44"/>
    <w:basedOn w:val="Style42"/>
    <w:next w:val="BodyText"/>
    <w:qFormat/>
    <w:rsid w:val="0076610E"/>
    <w:pPr>
      <w:numPr>
        <w:numId w:val="11"/>
      </w:numPr>
      <w:outlineLvl w:val="0"/>
    </w:pPr>
  </w:style>
  <w:style w:type="paragraph" w:styleId="Heading2">
    <w:name w:val="heading 2"/>
    <w:aliases w:val="Style 46"/>
    <w:basedOn w:val="Style42"/>
    <w:next w:val="BodyText"/>
    <w:qFormat/>
    <w:rsid w:val="0076610E"/>
    <w:pPr>
      <w:numPr>
        <w:ilvl w:val="1"/>
        <w:numId w:val="11"/>
      </w:numPr>
      <w:outlineLvl w:val="1"/>
    </w:pPr>
    <w:rPr>
      <w:b/>
      <w:u w:val="single"/>
    </w:rPr>
  </w:style>
  <w:style w:type="paragraph" w:styleId="Heading3">
    <w:name w:val="heading 3"/>
    <w:aliases w:val="Style 48"/>
    <w:basedOn w:val="Style42"/>
    <w:next w:val="BodyText"/>
    <w:qFormat/>
    <w:rsid w:val="0076610E"/>
    <w:pPr>
      <w:numPr>
        <w:ilvl w:val="2"/>
        <w:numId w:val="11"/>
      </w:numPr>
      <w:outlineLvl w:val="2"/>
    </w:pPr>
  </w:style>
  <w:style w:type="paragraph" w:styleId="Heading4">
    <w:name w:val="heading 4"/>
    <w:aliases w:val="Style 50"/>
    <w:basedOn w:val="Style42"/>
    <w:next w:val="BodyText"/>
    <w:qFormat/>
    <w:rsid w:val="0076610E"/>
    <w:pPr>
      <w:numPr>
        <w:ilvl w:val="3"/>
        <w:numId w:val="11"/>
      </w:numPr>
      <w:outlineLvl w:val="3"/>
    </w:pPr>
  </w:style>
  <w:style w:type="paragraph" w:styleId="Heading5">
    <w:name w:val="heading 5"/>
    <w:aliases w:val="Style 52"/>
    <w:basedOn w:val="Style42"/>
    <w:next w:val="BodyText"/>
    <w:qFormat/>
    <w:rsid w:val="0076610E"/>
    <w:pPr>
      <w:numPr>
        <w:ilvl w:val="4"/>
        <w:numId w:val="11"/>
      </w:numPr>
      <w:outlineLvl w:val="4"/>
    </w:pPr>
  </w:style>
  <w:style w:type="paragraph" w:styleId="Heading6">
    <w:name w:val="heading 6"/>
    <w:aliases w:val="Style 53"/>
    <w:basedOn w:val="Style42"/>
    <w:next w:val="Normal"/>
    <w:qFormat/>
    <w:rsid w:val="0076610E"/>
    <w:pPr>
      <w:numPr>
        <w:ilvl w:val="5"/>
        <w:numId w:val="11"/>
      </w:numPr>
      <w:outlineLvl w:val="5"/>
    </w:pPr>
  </w:style>
  <w:style w:type="paragraph" w:styleId="Heading7">
    <w:name w:val="heading 7"/>
    <w:aliases w:val="Style 54"/>
    <w:basedOn w:val="Style42"/>
    <w:next w:val="Normal"/>
    <w:qFormat/>
    <w:rsid w:val="0076610E"/>
    <w:pPr>
      <w:numPr>
        <w:ilvl w:val="6"/>
        <w:numId w:val="11"/>
      </w:numPr>
      <w:outlineLvl w:val="6"/>
    </w:pPr>
  </w:style>
  <w:style w:type="paragraph" w:styleId="Heading8">
    <w:name w:val="heading 8"/>
    <w:aliases w:val="Style 55"/>
    <w:basedOn w:val="Style42"/>
    <w:next w:val="Normal"/>
    <w:qFormat/>
    <w:rsid w:val="0076610E"/>
    <w:pPr>
      <w:numPr>
        <w:ilvl w:val="7"/>
        <w:numId w:val="11"/>
      </w:numPr>
      <w:outlineLvl w:val="7"/>
    </w:pPr>
  </w:style>
  <w:style w:type="paragraph" w:styleId="Heading9">
    <w:name w:val="heading 9"/>
    <w:aliases w:val="Style 56"/>
    <w:basedOn w:val="Style42"/>
    <w:next w:val="Normal"/>
    <w:qFormat/>
    <w:rsid w:val="0076610E"/>
    <w:pPr>
      <w:numPr>
        <w:ilvl w:val="8"/>
        <w:numId w:val="1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Style 10"/>
    <w:basedOn w:val="Normal"/>
    <w:rsid w:val="0076610E"/>
    <w:pPr>
      <w:spacing w:after="240"/>
    </w:pPr>
  </w:style>
  <w:style w:type="paragraph" w:customStyle="1" w:styleId="Style24">
    <w:name w:val="Style 24"/>
    <w:basedOn w:val="Footer"/>
    <w:next w:val="Footer"/>
    <w:rsid w:val="0076610E"/>
    <w:pPr>
      <w:tabs>
        <w:tab w:val="clear" w:pos="4680"/>
        <w:tab w:val="clear" w:pos="9360"/>
      </w:tabs>
    </w:pPr>
    <w:rPr>
      <w:sz w:val="14"/>
    </w:rPr>
  </w:style>
  <w:style w:type="paragraph" w:customStyle="1" w:styleId="Style42">
    <w:name w:val="Style 42"/>
    <w:basedOn w:val="Normal"/>
    <w:rsid w:val="0076610E"/>
    <w:pPr>
      <w:spacing w:after="240"/>
    </w:pPr>
  </w:style>
  <w:style w:type="paragraph" w:customStyle="1" w:styleId="Style43">
    <w:name w:val="Style 43"/>
    <w:basedOn w:val="Heading1"/>
    <w:next w:val="Normal"/>
    <w:rsid w:val="0076610E"/>
    <w:pPr>
      <w:outlineLvl w:val="9"/>
    </w:pPr>
  </w:style>
  <w:style w:type="paragraph" w:customStyle="1" w:styleId="Style45">
    <w:name w:val="Style 45"/>
    <w:basedOn w:val="Heading2"/>
    <w:next w:val="Normal"/>
    <w:rsid w:val="0076610E"/>
    <w:pPr>
      <w:outlineLvl w:val="9"/>
    </w:pPr>
  </w:style>
  <w:style w:type="paragraph" w:customStyle="1" w:styleId="Style47">
    <w:name w:val="Style 47"/>
    <w:basedOn w:val="Heading3"/>
    <w:next w:val="Normal"/>
    <w:rsid w:val="0076610E"/>
    <w:pPr>
      <w:outlineLvl w:val="9"/>
    </w:pPr>
  </w:style>
  <w:style w:type="paragraph" w:customStyle="1" w:styleId="Style49">
    <w:name w:val="Style 49"/>
    <w:basedOn w:val="Heading4"/>
    <w:next w:val="Normal"/>
    <w:rsid w:val="0076610E"/>
    <w:pPr>
      <w:outlineLvl w:val="9"/>
    </w:pPr>
  </w:style>
  <w:style w:type="paragraph" w:customStyle="1" w:styleId="Style51">
    <w:name w:val="Style 51"/>
    <w:basedOn w:val="Heading5"/>
    <w:next w:val="Normal"/>
    <w:rsid w:val="0076610E"/>
    <w:pPr>
      <w:outlineLvl w:val="9"/>
    </w:pPr>
  </w:style>
  <w:style w:type="paragraph" w:customStyle="1" w:styleId="Style118">
    <w:name w:val="Style 118"/>
    <w:basedOn w:val="BodyText"/>
    <w:next w:val="Style115"/>
    <w:rsid w:val="0076610E"/>
    <w:pPr>
      <w:ind w:left="1440" w:right="1440"/>
    </w:pPr>
  </w:style>
  <w:style w:type="paragraph" w:customStyle="1" w:styleId="Style116">
    <w:name w:val="Style 116"/>
    <w:basedOn w:val="Style118"/>
    <w:next w:val="Style115"/>
    <w:rsid w:val="0076610E"/>
    <w:pPr>
      <w:spacing w:line="480" w:lineRule="auto"/>
    </w:pPr>
  </w:style>
  <w:style w:type="paragraph" w:styleId="TOC1">
    <w:name w:val="toc 1"/>
    <w:aliases w:val="Style 147"/>
    <w:basedOn w:val="Normal"/>
    <w:semiHidden/>
    <w:rsid w:val="0076610E"/>
    <w:pPr>
      <w:tabs>
        <w:tab w:val="decimal" w:leader="dot" w:pos="9360"/>
      </w:tabs>
      <w:spacing w:before="240"/>
      <w:ind w:left="720" w:right="720" w:hanging="720"/>
    </w:pPr>
  </w:style>
  <w:style w:type="paragraph" w:customStyle="1" w:styleId="Style115">
    <w:name w:val="Style 115"/>
    <w:basedOn w:val="BodyText"/>
    <w:next w:val="BodyText"/>
    <w:rsid w:val="0076610E"/>
  </w:style>
  <w:style w:type="paragraph" w:styleId="TOC2">
    <w:name w:val="toc 2"/>
    <w:aliases w:val="Style 148"/>
    <w:basedOn w:val="TOC1"/>
    <w:semiHidden/>
    <w:rsid w:val="0076610E"/>
    <w:pPr>
      <w:ind w:left="1440"/>
    </w:pPr>
  </w:style>
  <w:style w:type="paragraph" w:styleId="TOC3">
    <w:name w:val="toc 3"/>
    <w:aliases w:val="Style 149"/>
    <w:basedOn w:val="TOC2"/>
    <w:autoRedefine/>
    <w:semiHidden/>
    <w:rsid w:val="0076610E"/>
    <w:pPr>
      <w:ind w:left="1080"/>
    </w:pPr>
  </w:style>
  <w:style w:type="paragraph" w:styleId="Header">
    <w:name w:val="header"/>
    <w:aliases w:val="Style 40"/>
    <w:basedOn w:val="Normal"/>
    <w:rsid w:val="0076610E"/>
    <w:pPr>
      <w:tabs>
        <w:tab w:val="center" w:pos="4680"/>
        <w:tab w:val="right" w:pos="9360"/>
      </w:tabs>
    </w:pPr>
    <w:rPr>
      <w:noProof/>
    </w:rPr>
  </w:style>
  <w:style w:type="paragraph" w:styleId="Footer">
    <w:name w:val="footer"/>
    <w:aliases w:val="Style 36"/>
    <w:basedOn w:val="Normal"/>
    <w:rsid w:val="0076610E"/>
    <w:pPr>
      <w:tabs>
        <w:tab w:val="left" w:pos="4680"/>
        <w:tab w:val="right" w:pos="9360"/>
      </w:tabs>
    </w:pPr>
  </w:style>
  <w:style w:type="character" w:styleId="PageNumber">
    <w:name w:val="page number"/>
    <w:aliases w:val="Style 110"/>
    <w:rsid w:val="0076610E"/>
    <w:rPr>
      <w:rFonts w:cs="Times New Roman"/>
    </w:rPr>
  </w:style>
  <w:style w:type="paragraph" w:customStyle="1" w:styleId="Style0">
    <w:name w:val="Style 0"/>
    <w:basedOn w:val="Normal"/>
    <w:next w:val="Normal"/>
    <w:rsid w:val="0076610E"/>
  </w:style>
  <w:style w:type="paragraph" w:styleId="BlockText">
    <w:name w:val="Block Text"/>
    <w:aliases w:val="Style 6"/>
    <w:basedOn w:val="Normal"/>
    <w:rsid w:val="0076610E"/>
    <w:pPr>
      <w:spacing w:after="120"/>
      <w:ind w:left="1440" w:right="1440"/>
    </w:pPr>
  </w:style>
  <w:style w:type="paragraph" w:styleId="Caption">
    <w:name w:val="caption"/>
    <w:aliases w:val="Style 12"/>
    <w:basedOn w:val="Normal"/>
    <w:next w:val="Normal"/>
    <w:qFormat/>
    <w:rsid w:val="0076610E"/>
    <w:pPr>
      <w:ind w:left="3150" w:firstLine="90"/>
    </w:pPr>
    <w:rPr>
      <w:rFonts w:ascii="Arial" w:hAnsi="Arial"/>
      <w:b/>
      <w:smallCaps/>
    </w:rPr>
  </w:style>
  <w:style w:type="paragraph" w:customStyle="1" w:styleId="Style13">
    <w:name w:val="Style 13"/>
    <w:basedOn w:val="Normal"/>
    <w:rsid w:val="0076610E"/>
    <w:pPr>
      <w:spacing w:before="240"/>
      <w:ind w:left="720" w:hanging="720"/>
    </w:pPr>
  </w:style>
  <w:style w:type="paragraph" w:styleId="Closing">
    <w:name w:val="Closing"/>
    <w:aliases w:val="Style 14"/>
    <w:basedOn w:val="Normal"/>
    <w:link w:val="ClosingChar"/>
    <w:rsid w:val="0076610E"/>
    <w:pPr>
      <w:spacing w:after="480"/>
      <w:ind w:left="5760"/>
    </w:pPr>
  </w:style>
  <w:style w:type="paragraph" w:styleId="Signature">
    <w:name w:val="Signature"/>
    <w:aliases w:val="Style 125"/>
    <w:basedOn w:val="Closing"/>
    <w:link w:val="SignatureChar"/>
    <w:rsid w:val="0076610E"/>
    <w:pPr>
      <w:spacing w:after="0"/>
      <w:ind w:left="0"/>
    </w:pPr>
  </w:style>
  <w:style w:type="character" w:styleId="CommentReference">
    <w:name w:val="annotation reference"/>
    <w:aliases w:val="Style 15"/>
    <w:semiHidden/>
    <w:rsid w:val="0076610E"/>
    <w:rPr>
      <w:rFonts w:ascii="Times New Roman" w:hAnsi="Times New Roman" w:cs="Times New Roman"/>
      <w:color w:val="FF0000"/>
      <w:sz w:val="16"/>
    </w:rPr>
  </w:style>
  <w:style w:type="paragraph" w:styleId="CommentText">
    <w:name w:val="annotation text"/>
    <w:aliases w:val="Style 16"/>
    <w:basedOn w:val="Normal"/>
    <w:semiHidden/>
    <w:rsid w:val="0076610E"/>
  </w:style>
  <w:style w:type="paragraph" w:customStyle="1" w:styleId="Style17">
    <w:name w:val="Style 17"/>
    <w:basedOn w:val="Normal"/>
    <w:next w:val="Style0"/>
    <w:rsid w:val="0076610E"/>
  </w:style>
  <w:style w:type="paragraph" w:customStyle="1" w:styleId="Style19">
    <w:name w:val="Style 19"/>
    <w:basedOn w:val="Normal"/>
    <w:rsid w:val="0076610E"/>
    <w:pPr>
      <w:spacing w:line="480" w:lineRule="auto"/>
      <w:jc w:val="center"/>
    </w:pPr>
  </w:style>
  <w:style w:type="paragraph" w:customStyle="1" w:styleId="Style21">
    <w:name w:val="Style 21"/>
    <w:basedOn w:val="Footer"/>
    <w:rsid w:val="0076610E"/>
    <w:pPr>
      <w:tabs>
        <w:tab w:val="right" w:pos="9090"/>
      </w:tabs>
      <w:spacing w:line="2" w:lineRule="atLeast"/>
    </w:pPr>
  </w:style>
  <w:style w:type="paragraph" w:styleId="DocumentMap">
    <w:name w:val="Document Map"/>
    <w:aliases w:val="Style 25"/>
    <w:basedOn w:val="Normal"/>
    <w:semiHidden/>
    <w:rsid w:val="0076610E"/>
    <w:rPr>
      <w:rFonts w:ascii="Tahoma" w:hAnsi="Tahoma"/>
    </w:rPr>
  </w:style>
  <w:style w:type="character" w:styleId="Emphasis">
    <w:name w:val="Emphasis"/>
    <w:aliases w:val="Style 26"/>
    <w:qFormat/>
    <w:rsid w:val="0076610E"/>
    <w:rPr>
      <w:rFonts w:cs="Times New Roman"/>
      <w:i/>
    </w:rPr>
  </w:style>
  <w:style w:type="paragraph" w:customStyle="1" w:styleId="Style27">
    <w:name w:val="Style 27"/>
    <w:basedOn w:val="Normal"/>
    <w:next w:val="Normal"/>
    <w:rsid w:val="0076610E"/>
    <w:pPr>
      <w:keepNext/>
    </w:pPr>
  </w:style>
  <w:style w:type="character" w:styleId="EndnoteReference">
    <w:name w:val="endnote reference"/>
    <w:aliases w:val="Style 28"/>
    <w:semiHidden/>
    <w:rsid w:val="0076610E"/>
    <w:rPr>
      <w:rFonts w:cs="Times New Roman"/>
      <w:vertAlign w:val="superscript"/>
    </w:rPr>
  </w:style>
  <w:style w:type="paragraph" w:styleId="EndnoteText">
    <w:name w:val="endnote text"/>
    <w:aliases w:val="Style 29"/>
    <w:basedOn w:val="Normal"/>
    <w:semiHidden/>
    <w:rsid w:val="0076610E"/>
    <w:rPr>
      <w:sz w:val="20"/>
    </w:rPr>
  </w:style>
  <w:style w:type="paragraph" w:styleId="EnvelopeAddress">
    <w:name w:val="envelope address"/>
    <w:aliases w:val="Style 30"/>
    <w:basedOn w:val="Normal"/>
    <w:rsid w:val="0076610E"/>
    <w:pPr>
      <w:framePr w:w="7920" w:h="1980" w:hRule="exact" w:hSpace="180" w:wrap="auto" w:hAnchor="page" w:xAlign="center" w:yAlign="bottom"/>
      <w:ind w:left="2880"/>
    </w:pPr>
  </w:style>
  <w:style w:type="paragraph" w:styleId="EnvelopeReturn">
    <w:name w:val="envelope return"/>
    <w:aliases w:val="Style 31"/>
    <w:basedOn w:val="Normal"/>
    <w:rsid w:val="0076610E"/>
  </w:style>
  <w:style w:type="character" w:styleId="FollowedHyperlink">
    <w:name w:val="FollowedHyperlink"/>
    <w:aliases w:val="Style 35"/>
    <w:rsid w:val="0076610E"/>
    <w:rPr>
      <w:rFonts w:cs="Times New Roman"/>
      <w:color w:val="800080"/>
      <w:u w:val="single"/>
    </w:rPr>
  </w:style>
  <w:style w:type="paragraph" w:customStyle="1" w:styleId="Style37">
    <w:name w:val="Style 37"/>
    <w:basedOn w:val="Normal"/>
    <w:rsid w:val="0076610E"/>
    <w:pPr>
      <w:tabs>
        <w:tab w:val="center" w:pos="6480"/>
        <w:tab w:val="right" w:pos="12960"/>
      </w:tabs>
    </w:pPr>
  </w:style>
  <w:style w:type="character" w:styleId="FootnoteReference">
    <w:name w:val="footnote reference"/>
    <w:aliases w:val="Style 38"/>
    <w:semiHidden/>
    <w:rsid w:val="0076610E"/>
    <w:rPr>
      <w:rFonts w:cs="Times New Roman"/>
      <w:color w:val="FF0000"/>
      <w:position w:val="6"/>
      <w:sz w:val="18"/>
    </w:rPr>
  </w:style>
  <w:style w:type="paragraph" w:styleId="FootnoteText">
    <w:name w:val="footnote text"/>
    <w:aliases w:val="Style 39"/>
    <w:basedOn w:val="Normal"/>
    <w:semiHidden/>
    <w:rsid w:val="0076610E"/>
    <w:pPr>
      <w:ind w:left="360" w:hanging="360"/>
    </w:pPr>
  </w:style>
  <w:style w:type="paragraph" w:customStyle="1" w:styleId="Style41">
    <w:name w:val="Style 41"/>
    <w:basedOn w:val="Normal"/>
    <w:rsid w:val="0076610E"/>
    <w:pPr>
      <w:tabs>
        <w:tab w:val="center" w:pos="6480"/>
        <w:tab w:val="right" w:pos="12960"/>
      </w:tabs>
    </w:pPr>
  </w:style>
  <w:style w:type="character" w:styleId="Hyperlink">
    <w:name w:val="Hyperlink"/>
    <w:aliases w:val="Style 58"/>
    <w:rsid w:val="0076610E"/>
    <w:rPr>
      <w:rFonts w:cs="Times New Roman"/>
      <w:color w:val="0000FF"/>
      <w:u w:val="single"/>
    </w:rPr>
  </w:style>
  <w:style w:type="paragraph" w:customStyle="1" w:styleId="Style59">
    <w:name w:val="Style 59"/>
    <w:basedOn w:val="Normal"/>
    <w:rsid w:val="0076610E"/>
  </w:style>
  <w:style w:type="paragraph" w:styleId="Index1">
    <w:name w:val="index 1"/>
    <w:aliases w:val="Style 60"/>
    <w:basedOn w:val="Style59"/>
    <w:next w:val="Normal"/>
    <w:autoRedefine/>
    <w:semiHidden/>
    <w:rsid w:val="0076610E"/>
  </w:style>
  <w:style w:type="paragraph" w:styleId="Index2">
    <w:name w:val="index 2"/>
    <w:aliases w:val="Style 61"/>
    <w:basedOn w:val="Index1"/>
    <w:next w:val="Normal"/>
    <w:autoRedefine/>
    <w:semiHidden/>
    <w:rsid w:val="0076610E"/>
    <w:pPr>
      <w:ind w:left="360"/>
    </w:pPr>
  </w:style>
  <w:style w:type="paragraph" w:styleId="Index3">
    <w:name w:val="index 3"/>
    <w:aliases w:val="Style 62"/>
    <w:basedOn w:val="Index2"/>
    <w:next w:val="Normal"/>
    <w:autoRedefine/>
    <w:semiHidden/>
    <w:rsid w:val="0076610E"/>
    <w:pPr>
      <w:ind w:left="720"/>
    </w:pPr>
  </w:style>
  <w:style w:type="paragraph" w:styleId="Index4">
    <w:name w:val="index 4"/>
    <w:aliases w:val="Style 63"/>
    <w:basedOn w:val="Index3"/>
    <w:next w:val="Normal"/>
    <w:autoRedefine/>
    <w:semiHidden/>
    <w:rsid w:val="0076610E"/>
    <w:pPr>
      <w:ind w:left="1080"/>
    </w:pPr>
  </w:style>
  <w:style w:type="paragraph" w:styleId="Index5">
    <w:name w:val="index 5"/>
    <w:aliases w:val="Style 64"/>
    <w:basedOn w:val="Index4"/>
    <w:next w:val="Normal"/>
    <w:autoRedefine/>
    <w:semiHidden/>
    <w:rsid w:val="0076610E"/>
    <w:pPr>
      <w:ind w:left="1440"/>
    </w:pPr>
  </w:style>
  <w:style w:type="paragraph" w:styleId="Index6">
    <w:name w:val="index 6"/>
    <w:aliases w:val="Style 65"/>
    <w:basedOn w:val="Index5"/>
    <w:next w:val="Normal"/>
    <w:autoRedefine/>
    <w:semiHidden/>
    <w:rsid w:val="0076610E"/>
    <w:pPr>
      <w:ind w:left="1800"/>
    </w:pPr>
  </w:style>
  <w:style w:type="paragraph" w:styleId="Index7">
    <w:name w:val="index 7"/>
    <w:aliases w:val="Style 66"/>
    <w:basedOn w:val="Index6"/>
    <w:next w:val="Normal"/>
    <w:autoRedefine/>
    <w:semiHidden/>
    <w:rsid w:val="0076610E"/>
    <w:pPr>
      <w:ind w:left="2160"/>
    </w:pPr>
  </w:style>
  <w:style w:type="paragraph" w:styleId="Index8">
    <w:name w:val="index 8"/>
    <w:aliases w:val="Style 67"/>
    <w:basedOn w:val="Index7"/>
    <w:next w:val="Normal"/>
    <w:autoRedefine/>
    <w:semiHidden/>
    <w:rsid w:val="0076610E"/>
    <w:pPr>
      <w:ind w:left="2520"/>
    </w:pPr>
  </w:style>
  <w:style w:type="paragraph" w:styleId="Index9">
    <w:name w:val="index 9"/>
    <w:aliases w:val="Style 68"/>
    <w:basedOn w:val="Index8"/>
    <w:next w:val="Normal"/>
    <w:autoRedefine/>
    <w:semiHidden/>
    <w:rsid w:val="0076610E"/>
    <w:pPr>
      <w:ind w:left="2880"/>
    </w:pPr>
  </w:style>
  <w:style w:type="paragraph" w:styleId="IndexHeading">
    <w:name w:val="index heading"/>
    <w:aliases w:val="Style 69"/>
    <w:basedOn w:val="Normal"/>
    <w:next w:val="Index1"/>
    <w:semiHidden/>
    <w:rsid w:val="0076610E"/>
  </w:style>
  <w:style w:type="paragraph" w:customStyle="1" w:styleId="Style70">
    <w:name w:val="Style 70"/>
    <w:basedOn w:val="Normal"/>
    <w:next w:val="Normal"/>
    <w:rsid w:val="0076610E"/>
    <w:pPr>
      <w:keepNext/>
    </w:pPr>
  </w:style>
  <w:style w:type="character" w:styleId="LineNumber">
    <w:name w:val="line number"/>
    <w:aliases w:val="Style 72"/>
    <w:rsid w:val="0076610E"/>
    <w:rPr>
      <w:rFonts w:cs="Times New Roman"/>
    </w:rPr>
  </w:style>
  <w:style w:type="paragraph" w:customStyle="1" w:styleId="Style73">
    <w:name w:val="Style 73"/>
    <w:basedOn w:val="Normal"/>
    <w:rsid w:val="0076610E"/>
    <w:pPr>
      <w:tabs>
        <w:tab w:val="decimal" w:pos="-270"/>
      </w:tabs>
      <w:spacing w:line="480" w:lineRule="exact"/>
      <w:ind w:left="-547"/>
    </w:pPr>
  </w:style>
  <w:style w:type="paragraph" w:styleId="List">
    <w:name w:val="List"/>
    <w:aliases w:val="Style 74"/>
    <w:basedOn w:val="Normal"/>
    <w:rsid w:val="0076610E"/>
    <w:pPr>
      <w:spacing w:after="240"/>
      <w:ind w:left="360" w:hanging="360"/>
    </w:pPr>
  </w:style>
  <w:style w:type="paragraph" w:customStyle="1" w:styleId="Style75">
    <w:name w:val="Style 75"/>
    <w:basedOn w:val="List"/>
    <w:rsid w:val="0076610E"/>
    <w:pPr>
      <w:ind w:left="720" w:hanging="720"/>
    </w:pPr>
  </w:style>
  <w:style w:type="paragraph" w:customStyle="1" w:styleId="Style76">
    <w:name w:val="Style 76"/>
    <w:basedOn w:val="Style75"/>
    <w:rsid w:val="0076610E"/>
    <w:pPr>
      <w:tabs>
        <w:tab w:val="decimal" w:pos="1080"/>
      </w:tabs>
      <w:ind w:left="1440" w:hanging="1440"/>
    </w:pPr>
  </w:style>
  <w:style w:type="paragraph" w:styleId="List2">
    <w:name w:val="List 2"/>
    <w:aliases w:val="Style 77"/>
    <w:basedOn w:val="Style75"/>
    <w:rsid w:val="0076610E"/>
    <w:pPr>
      <w:ind w:left="1440"/>
    </w:pPr>
  </w:style>
  <w:style w:type="paragraph" w:customStyle="1" w:styleId="Style78">
    <w:name w:val="Style 78"/>
    <w:basedOn w:val="List2"/>
    <w:rsid w:val="0076610E"/>
    <w:pPr>
      <w:tabs>
        <w:tab w:val="decimal" w:pos="1800"/>
      </w:tabs>
      <w:ind w:left="2160" w:hanging="1440"/>
    </w:pPr>
  </w:style>
  <w:style w:type="paragraph" w:styleId="List3">
    <w:name w:val="List 3"/>
    <w:aliases w:val="Style 79"/>
    <w:basedOn w:val="List2"/>
    <w:rsid w:val="0076610E"/>
    <w:pPr>
      <w:ind w:left="2160"/>
    </w:pPr>
  </w:style>
  <w:style w:type="paragraph" w:customStyle="1" w:styleId="Style80">
    <w:name w:val="Style 80"/>
    <w:basedOn w:val="List3"/>
    <w:rsid w:val="0076610E"/>
    <w:pPr>
      <w:tabs>
        <w:tab w:val="decimal" w:pos="2520"/>
      </w:tabs>
      <w:ind w:left="2880" w:hanging="1440"/>
    </w:pPr>
  </w:style>
  <w:style w:type="paragraph" w:styleId="List4">
    <w:name w:val="List 4"/>
    <w:aliases w:val="Style 81"/>
    <w:basedOn w:val="List3"/>
    <w:rsid w:val="0076610E"/>
    <w:pPr>
      <w:ind w:left="2880"/>
    </w:pPr>
  </w:style>
  <w:style w:type="paragraph" w:customStyle="1" w:styleId="Style82">
    <w:name w:val="Style 82"/>
    <w:basedOn w:val="List4"/>
    <w:rsid w:val="0076610E"/>
    <w:pPr>
      <w:tabs>
        <w:tab w:val="decimal" w:pos="3240"/>
      </w:tabs>
      <w:ind w:left="3600" w:hanging="1440"/>
    </w:pPr>
  </w:style>
  <w:style w:type="paragraph" w:styleId="List5">
    <w:name w:val="List 5"/>
    <w:aliases w:val="Style 83"/>
    <w:basedOn w:val="List4"/>
    <w:rsid w:val="0076610E"/>
    <w:pPr>
      <w:ind w:left="3600"/>
    </w:pPr>
  </w:style>
  <w:style w:type="paragraph" w:customStyle="1" w:styleId="Style84">
    <w:name w:val="Style 84"/>
    <w:basedOn w:val="List5"/>
    <w:rsid w:val="0076610E"/>
    <w:pPr>
      <w:tabs>
        <w:tab w:val="decimal" w:pos="3960"/>
      </w:tabs>
      <w:ind w:left="4320" w:hanging="1440"/>
    </w:pPr>
  </w:style>
  <w:style w:type="paragraph" w:customStyle="1" w:styleId="Style85">
    <w:name w:val="Style 85"/>
    <w:basedOn w:val="List5"/>
    <w:rsid w:val="0076610E"/>
    <w:pPr>
      <w:ind w:left="4320"/>
    </w:pPr>
  </w:style>
  <w:style w:type="paragraph" w:styleId="ListBullet">
    <w:name w:val="List Bullet"/>
    <w:aliases w:val="Style 91"/>
    <w:basedOn w:val="Normal"/>
    <w:autoRedefine/>
    <w:rsid w:val="0076610E"/>
    <w:pPr>
      <w:numPr>
        <w:numId w:val="29"/>
      </w:numPr>
      <w:tabs>
        <w:tab w:val="clear" w:pos="360"/>
      </w:tabs>
      <w:spacing w:after="240"/>
    </w:pPr>
  </w:style>
  <w:style w:type="paragraph" w:customStyle="1" w:styleId="Style86">
    <w:name w:val="Style 86"/>
    <w:basedOn w:val="ListBullet"/>
    <w:autoRedefine/>
    <w:rsid w:val="0076610E"/>
    <w:pPr>
      <w:numPr>
        <w:numId w:val="40"/>
      </w:numPr>
      <w:tabs>
        <w:tab w:val="clear" w:pos="360"/>
        <w:tab w:val="num" w:pos="720"/>
      </w:tabs>
      <w:ind w:left="720" w:hanging="720"/>
    </w:pPr>
  </w:style>
  <w:style w:type="paragraph" w:styleId="ListBullet2">
    <w:name w:val="List Bullet 2"/>
    <w:aliases w:val="Style 87"/>
    <w:basedOn w:val="ListBullet"/>
    <w:autoRedefine/>
    <w:rsid w:val="0076610E"/>
    <w:pPr>
      <w:numPr>
        <w:numId w:val="30"/>
      </w:numPr>
      <w:ind w:left="1440" w:hanging="720"/>
    </w:pPr>
  </w:style>
  <w:style w:type="paragraph" w:styleId="ListBullet3">
    <w:name w:val="List Bullet 3"/>
    <w:aliases w:val="Style 88"/>
    <w:basedOn w:val="ListBullet"/>
    <w:autoRedefine/>
    <w:rsid w:val="0076610E"/>
    <w:pPr>
      <w:numPr>
        <w:numId w:val="31"/>
      </w:numPr>
      <w:tabs>
        <w:tab w:val="clear" w:pos="1080"/>
        <w:tab w:val="num" w:pos="720"/>
      </w:tabs>
      <w:ind w:left="2160" w:hanging="720"/>
    </w:pPr>
  </w:style>
  <w:style w:type="paragraph" w:styleId="ListBullet4">
    <w:name w:val="List Bullet 4"/>
    <w:aliases w:val="Style 89"/>
    <w:basedOn w:val="ListBullet"/>
    <w:autoRedefine/>
    <w:rsid w:val="0076610E"/>
    <w:pPr>
      <w:numPr>
        <w:numId w:val="32"/>
      </w:numPr>
      <w:tabs>
        <w:tab w:val="clear" w:pos="1440"/>
        <w:tab w:val="num" w:pos="720"/>
      </w:tabs>
      <w:ind w:left="2880" w:hanging="720"/>
    </w:pPr>
  </w:style>
  <w:style w:type="paragraph" w:styleId="ListBullet5">
    <w:name w:val="List Bullet 5"/>
    <w:aliases w:val="Style 90"/>
    <w:basedOn w:val="ListBullet"/>
    <w:autoRedefine/>
    <w:rsid w:val="0076610E"/>
    <w:pPr>
      <w:numPr>
        <w:numId w:val="33"/>
      </w:numPr>
      <w:tabs>
        <w:tab w:val="clear" w:pos="1800"/>
        <w:tab w:val="num" w:pos="720"/>
      </w:tabs>
      <w:ind w:left="3600" w:hanging="720"/>
    </w:pPr>
  </w:style>
  <w:style w:type="paragraph" w:styleId="ListContinue">
    <w:name w:val="List Continue"/>
    <w:aliases w:val="Style 92"/>
    <w:basedOn w:val="Normal"/>
    <w:rsid w:val="0076610E"/>
    <w:pPr>
      <w:spacing w:before="240"/>
    </w:pPr>
  </w:style>
  <w:style w:type="paragraph" w:styleId="ListContinue2">
    <w:name w:val="List Continue 2"/>
    <w:aliases w:val="Style 93"/>
    <w:basedOn w:val="ListContinue"/>
    <w:rsid w:val="0076610E"/>
    <w:pPr>
      <w:ind w:left="720"/>
    </w:pPr>
  </w:style>
  <w:style w:type="paragraph" w:styleId="ListContinue3">
    <w:name w:val="List Continue 3"/>
    <w:aliases w:val="Style 94"/>
    <w:basedOn w:val="ListContinue"/>
    <w:rsid w:val="0076610E"/>
    <w:pPr>
      <w:ind w:left="1440"/>
    </w:pPr>
  </w:style>
  <w:style w:type="paragraph" w:styleId="ListContinue4">
    <w:name w:val="List Continue 4"/>
    <w:aliases w:val="Style 95"/>
    <w:basedOn w:val="ListContinue"/>
    <w:rsid w:val="0076610E"/>
    <w:pPr>
      <w:ind w:left="2160"/>
    </w:pPr>
  </w:style>
  <w:style w:type="paragraph" w:styleId="ListContinue5">
    <w:name w:val="List Continue 5"/>
    <w:aliases w:val="Style 96"/>
    <w:basedOn w:val="ListContinue"/>
    <w:rsid w:val="0076610E"/>
    <w:pPr>
      <w:ind w:left="2880"/>
    </w:pPr>
  </w:style>
  <w:style w:type="paragraph" w:styleId="ListNumber">
    <w:name w:val="List Number"/>
    <w:aliases w:val="Style 97"/>
    <w:basedOn w:val="Normal"/>
    <w:rsid w:val="0076610E"/>
  </w:style>
  <w:style w:type="paragraph" w:customStyle="1" w:styleId="Style98">
    <w:name w:val="Style 98"/>
    <w:basedOn w:val="ListNumber"/>
    <w:rsid w:val="0076610E"/>
    <w:pPr>
      <w:numPr>
        <w:numId w:val="41"/>
      </w:numPr>
      <w:tabs>
        <w:tab w:val="clear" w:pos="360"/>
      </w:tabs>
      <w:ind w:left="720" w:hanging="720"/>
    </w:pPr>
  </w:style>
  <w:style w:type="paragraph" w:styleId="ListNumber2">
    <w:name w:val="List Number 2"/>
    <w:aliases w:val="Style 99"/>
    <w:basedOn w:val="ListNumber"/>
    <w:rsid w:val="0076610E"/>
    <w:pPr>
      <w:numPr>
        <w:numId w:val="28"/>
      </w:numPr>
      <w:ind w:left="1440" w:hanging="720"/>
    </w:pPr>
  </w:style>
  <w:style w:type="paragraph" w:styleId="ListNumber3">
    <w:name w:val="List Number 3"/>
    <w:aliases w:val="Style 100"/>
    <w:basedOn w:val="ListNumber"/>
    <w:rsid w:val="0076610E"/>
    <w:pPr>
      <w:numPr>
        <w:numId w:val="36"/>
      </w:numPr>
      <w:tabs>
        <w:tab w:val="clear" w:pos="1080"/>
      </w:tabs>
      <w:ind w:left="2160" w:hanging="720"/>
    </w:pPr>
  </w:style>
  <w:style w:type="paragraph" w:styleId="ListNumber4">
    <w:name w:val="List Number 4"/>
    <w:aliases w:val="Style 101"/>
    <w:basedOn w:val="ListNumber"/>
    <w:rsid w:val="0076610E"/>
    <w:pPr>
      <w:numPr>
        <w:numId w:val="37"/>
      </w:numPr>
      <w:tabs>
        <w:tab w:val="clear" w:pos="1440"/>
      </w:tabs>
      <w:ind w:left="2880" w:hanging="720"/>
    </w:pPr>
  </w:style>
  <w:style w:type="paragraph" w:styleId="ListNumber5">
    <w:name w:val="List Number 5"/>
    <w:aliases w:val="Style 102"/>
    <w:basedOn w:val="ListNumber"/>
    <w:rsid w:val="0076610E"/>
    <w:pPr>
      <w:numPr>
        <w:numId w:val="38"/>
      </w:numPr>
      <w:tabs>
        <w:tab w:val="clear" w:pos="1800"/>
      </w:tabs>
      <w:ind w:left="3600" w:hanging="720"/>
    </w:pPr>
  </w:style>
  <w:style w:type="paragraph" w:styleId="MacroText">
    <w:name w:val="macro"/>
    <w:aliases w:val="Style 103"/>
    <w:semiHidden/>
    <w:rsid w:val="0076610E"/>
    <w:pPr>
      <w:tabs>
        <w:tab w:val="left" w:pos="180"/>
        <w:tab w:val="left" w:pos="360"/>
        <w:tab w:val="left" w:pos="540"/>
        <w:tab w:val="left" w:pos="720"/>
        <w:tab w:val="left" w:pos="900"/>
        <w:tab w:val="left" w:pos="1080"/>
        <w:tab w:val="left" w:pos="1260"/>
        <w:tab w:val="left" w:pos="1440"/>
        <w:tab w:val="left" w:pos="1620"/>
        <w:tab w:val="left" w:pos="1800"/>
      </w:tabs>
      <w:ind w:right="-14400"/>
    </w:pPr>
    <w:rPr>
      <w:rFonts w:ascii="Arial" w:hAnsi="Arial"/>
      <w:sz w:val="16"/>
      <w:lang w:bidi="he-IL"/>
    </w:rPr>
  </w:style>
  <w:style w:type="paragraph" w:styleId="MessageHeader">
    <w:name w:val="Message Header"/>
    <w:aliases w:val="Style 104"/>
    <w:basedOn w:val="Normal"/>
    <w:rsid w:val="0076610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customStyle="1" w:styleId="Style105">
    <w:name w:val="Style 105"/>
    <w:basedOn w:val="Normal"/>
    <w:rsid w:val="0076610E"/>
  </w:style>
  <w:style w:type="paragraph" w:styleId="NormalIndent">
    <w:name w:val="Normal Indent"/>
    <w:aliases w:val="Style 107"/>
    <w:basedOn w:val="Normal"/>
    <w:rsid w:val="0076610E"/>
    <w:pPr>
      <w:spacing w:before="240"/>
      <w:ind w:left="720"/>
    </w:pPr>
  </w:style>
  <w:style w:type="paragraph" w:styleId="NoteHeading">
    <w:name w:val="Note Heading"/>
    <w:aliases w:val="Style 108"/>
    <w:basedOn w:val="Normal"/>
    <w:next w:val="Normal"/>
    <w:rsid w:val="0076610E"/>
  </w:style>
  <w:style w:type="paragraph" w:customStyle="1" w:styleId="Style109">
    <w:name w:val="Style 109"/>
    <w:basedOn w:val="Normal"/>
    <w:rsid w:val="0076610E"/>
    <w:pPr>
      <w:numPr>
        <w:numId w:val="39"/>
      </w:numPr>
    </w:pPr>
    <w:rPr>
      <w:u w:val="single"/>
    </w:rPr>
  </w:style>
  <w:style w:type="character" w:customStyle="1" w:styleId="Style111">
    <w:name w:val="Style 111"/>
    <w:rsid w:val="0076610E"/>
    <w:rPr>
      <w:rFonts w:cs="Times New Roman"/>
    </w:rPr>
  </w:style>
  <w:style w:type="paragraph" w:customStyle="1" w:styleId="Style112">
    <w:name w:val="Style 112"/>
    <w:rsid w:val="0076610E"/>
    <w:pPr>
      <w:spacing w:line="240" w:lineRule="exact"/>
    </w:pPr>
    <w:rPr>
      <w:sz w:val="24"/>
    </w:rPr>
  </w:style>
  <w:style w:type="paragraph" w:styleId="PlainText">
    <w:name w:val="Plain Text"/>
    <w:aliases w:val="Style 113"/>
    <w:basedOn w:val="Normal"/>
    <w:rsid w:val="0076610E"/>
    <w:rPr>
      <w:rFonts w:ascii="Courier New" w:hAnsi="Courier New"/>
      <w:sz w:val="20"/>
    </w:rPr>
  </w:style>
  <w:style w:type="paragraph" w:customStyle="1" w:styleId="Style114">
    <w:name w:val="Style 114"/>
    <w:basedOn w:val="Normal"/>
    <w:next w:val="Normal"/>
    <w:rsid w:val="0076610E"/>
    <w:pPr>
      <w:spacing w:before="240" w:after="240"/>
      <w:jc w:val="center"/>
    </w:pPr>
    <w:rPr>
      <w:b/>
    </w:rPr>
  </w:style>
  <w:style w:type="paragraph" w:customStyle="1" w:styleId="Style117">
    <w:name w:val="Style 117"/>
    <w:basedOn w:val="Normal"/>
    <w:next w:val="Normal"/>
    <w:rsid w:val="0076610E"/>
    <w:pPr>
      <w:ind w:left="1440" w:right="259"/>
    </w:pPr>
  </w:style>
  <w:style w:type="paragraph" w:customStyle="1" w:styleId="Style119">
    <w:name w:val="Style 119"/>
    <w:basedOn w:val="Normal"/>
    <w:next w:val="Salutation"/>
    <w:rsid w:val="0076610E"/>
    <w:pPr>
      <w:spacing w:after="240"/>
      <w:ind w:left="1440" w:hanging="720"/>
    </w:pPr>
  </w:style>
  <w:style w:type="paragraph" w:styleId="Salutation">
    <w:name w:val="Salutation"/>
    <w:aliases w:val="Style 123"/>
    <w:basedOn w:val="Normal"/>
    <w:next w:val="Normal"/>
    <w:rsid w:val="0076610E"/>
    <w:pPr>
      <w:spacing w:after="240"/>
      <w:jc w:val="center"/>
    </w:pPr>
  </w:style>
  <w:style w:type="paragraph" w:customStyle="1" w:styleId="Style120">
    <w:name w:val="Style 120"/>
    <w:basedOn w:val="Normal"/>
    <w:rsid w:val="0076610E"/>
  </w:style>
  <w:style w:type="paragraph" w:customStyle="1" w:styleId="Style121">
    <w:name w:val="Style 121"/>
    <w:basedOn w:val="Normal"/>
    <w:next w:val="BodyText"/>
    <w:rsid w:val="0076610E"/>
    <w:pPr>
      <w:spacing w:before="480" w:after="240"/>
      <w:jc w:val="center"/>
    </w:pPr>
    <w:rPr>
      <w:caps/>
      <w:u w:val="words"/>
    </w:rPr>
  </w:style>
  <w:style w:type="character" w:styleId="Strong">
    <w:name w:val="Strong"/>
    <w:aliases w:val="Style 126"/>
    <w:qFormat/>
    <w:rsid w:val="0076610E"/>
    <w:rPr>
      <w:rFonts w:cs="Times New Roman"/>
      <w:b/>
    </w:rPr>
  </w:style>
  <w:style w:type="paragraph" w:styleId="Subtitle">
    <w:name w:val="Subtitle"/>
    <w:aliases w:val="Style 127"/>
    <w:basedOn w:val="Normal"/>
    <w:qFormat/>
    <w:rsid w:val="0076610E"/>
    <w:pPr>
      <w:spacing w:before="240" w:after="60"/>
      <w:jc w:val="center"/>
      <w:outlineLvl w:val="1"/>
    </w:pPr>
  </w:style>
  <w:style w:type="paragraph" w:customStyle="1" w:styleId="Style128">
    <w:name w:val="Style 128"/>
    <w:basedOn w:val="Normal"/>
    <w:rsid w:val="0076610E"/>
    <w:pPr>
      <w:spacing w:before="60" w:after="60"/>
    </w:pPr>
  </w:style>
  <w:style w:type="paragraph" w:customStyle="1" w:styleId="Style129">
    <w:name w:val="Style 129"/>
    <w:basedOn w:val="Style128"/>
    <w:rsid w:val="0076610E"/>
    <w:rPr>
      <w:b/>
    </w:rPr>
  </w:style>
  <w:style w:type="paragraph" w:styleId="TableofAuthorities">
    <w:name w:val="table of authorities"/>
    <w:aliases w:val="Style 130"/>
    <w:basedOn w:val="Normal"/>
    <w:next w:val="Normal"/>
    <w:semiHidden/>
    <w:rsid w:val="0076610E"/>
    <w:pPr>
      <w:ind w:left="240" w:hanging="240"/>
    </w:pPr>
  </w:style>
  <w:style w:type="paragraph" w:styleId="TableofFigures">
    <w:name w:val="table of figures"/>
    <w:aliases w:val="Style 131"/>
    <w:basedOn w:val="Normal"/>
    <w:next w:val="Normal"/>
    <w:semiHidden/>
    <w:rsid w:val="0076610E"/>
    <w:pPr>
      <w:ind w:left="480" w:hanging="480"/>
    </w:pPr>
  </w:style>
  <w:style w:type="paragraph" w:customStyle="1" w:styleId="Style132">
    <w:name w:val="Style 132"/>
    <w:basedOn w:val="Style128"/>
    <w:rsid w:val="0076610E"/>
    <w:pPr>
      <w:pBdr>
        <w:top w:val="single" w:sz="4" w:space="1" w:color="auto"/>
        <w:bottom w:val="single" w:sz="4" w:space="1" w:color="auto"/>
      </w:pBdr>
    </w:pPr>
  </w:style>
  <w:style w:type="paragraph" w:customStyle="1" w:styleId="Style133">
    <w:name w:val="Style 133"/>
    <w:basedOn w:val="Style128"/>
    <w:rsid w:val="0076610E"/>
    <w:pPr>
      <w:spacing w:before="40" w:after="40"/>
    </w:pPr>
  </w:style>
  <w:style w:type="paragraph" w:customStyle="1" w:styleId="Style134">
    <w:name w:val="Style 134"/>
    <w:basedOn w:val="Style128"/>
    <w:rsid w:val="0076610E"/>
    <w:pPr>
      <w:pBdr>
        <w:bottom w:val="double" w:sz="4" w:space="1" w:color="auto"/>
      </w:pBdr>
    </w:pPr>
    <w:rPr>
      <w:b/>
    </w:rPr>
  </w:style>
  <w:style w:type="paragraph" w:styleId="Title">
    <w:name w:val="Title"/>
    <w:aliases w:val="Style 135"/>
    <w:basedOn w:val="Normal"/>
    <w:qFormat/>
    <w:rsid w:val="0076610E"/>
    <w:pPr>
      <w:spacing w:before="240" w:after="240"/>
      <w:jc w:val="center"/>
      <w:outlineLvl w:val="0"/>
    </w:pPr>
    <w:rPr>
      <w:b/>
    </w:rPr>
  </w:style>
  <w:style w:type="paragraph" w:customStyle="1" w:styleId="Style136">
    <w:name w:val="Style 136"/>
    <w:basedOn w:val="Title"/>
    <w:rsid w:val="0076610E"/>
    <w:pPr>
      <w:outlineLvl w:val="9"/>
    </w:pPr>
  </w:style>
  <w:style w:type="paragraph" w:customStyle="1" w:styleId="Style137">
    <w:name w:val="Style 137"/>
    <w:basedOn w:val="Title"/>
    <w:rsid w:val="0076610E"/>
  </w:style>
  <w:style w:type="paragraph" w:customStyle="1" w:styleId="Style138">
    <w:name w:val="Style 138"/>
    <w:basedOn w:val="Style136"/>
    <w:rsid w:val="0076610E"/>
    <w:rPr>
      <w:caps/>
      <w:sz w:val="28"/>
    </w:rPr>
  </w:style>
  <w:style w:type="paragraph" w:customStyle="1" w:styleId="Style139">
    <w:name w:val="Style 139"/>
    <w:basedOn w:val="Style138"/>
    <w:rsid w:val="0076610E"/>
  </w:style>
  <w:style w:type="paragraph" w:customStyle="1" w:styleId="Style140">
    <w:name w:val="Style 140"/>
    <w:basedOn w:val="Style136"/>
    <w:next w:val="BodyText"/>
    <w:rsid w:val="0076610E"/>
    <w:pPr>
      <w:spacing w:before="0" w:after="360"/>
    </w:pPr>
    <w:rPr>
      <w:caps/>
    </w:rPr>
  </w:style>
  <w:style w:type="paragraph" w:customStyle="1" w:styleId="Style141">
    <w:name w:val="Style 141"/>
    <w:basedOn w:val="Title"/>
    <w:rsid w:val="0076610E"/>
    <w:pPr>
      <w:spacing w:before="0"/>
    </w:pPr>
    <w:rPr>
      <w:caps/>
      <w:u w:val="single"/>
    </w:rPr>
  </w:style>
  <w:style w:type="paragraph" w:customStyle="1" w:styleId="Style142">
    <w:name w:val="Style 142"/>
    <w:basedOn w:val="Title"/>
    <w:rsid w:val="0076610E"/>
  </w:style>
  <w:style w:type="paragraph" w:customStyle="1" w:styleId="Style143">
    <w:name w:val="Style 143"/>
    <w:basedOn w:val="Title"/>
    <w:rsid w:val="0076610E"/>
    <w:pPr>
      <w:spacing w:before="360"/>
      <w:jc w:val="right"/>
    </w:pPr>
    <w:rPr>
      <w:caps/>
    </w:rPr>
  </w:style>
  <w:style w:type="paragraph" w:customStyle="1" w:styleId="Style144">
    <w:name w:val="Style 144"/>
    <w:basedOn w:val="Style136"/>
    <w:rsid w:val="0076610E"/>
    <w:rPr>
      <w:b w:val="0"/>
      <w:u w:val="single"/>
    </w:rPr>
  </w:style>
  <w:style w:type="paragraph" w:customStyle="1" w:styleId="Style145">
    <w:name w:val="Style 145"/>
    <w:basedOn w:val="Style136"/>
    <w:rsid w:val="0076610E"/>
  </w:style>
  <w:style w:type="paragraph" w:customStyle="1" w:styleId="Style5">
    <w:name w:val="Style 5"/>
    <w:basedOn w:val="Normal"/>
    <w:rsid w:val="0076610E"/>
    <w:pPr>
      <w:framePr w:hSpace="187" w:wrap="notBeside" w:vAnchor="page" w:hAnchor="text" w:xAlign="center" w:y="3241"/>
      <w:jc w:val="center"/>
    </w:pPr>
  </w:style>
  <w:style w:type="paragraph" w:styleId="TOC4">
    <w:name w:val="toc 4"/>
    <w:aliases w:val="Style 150"/>
    <w:basedOn w:val="TOC3"/>
    <w:next w:val="Normal"/>
    <w:autoRedefine/>
    <w:semiHidden/>
    <w:rsid w:val="0076610E"/>
    <w:pPr>
      <w:ind w:left="1440"/>
    </w:pPr>
  </w:style>
  <w:style w:type="paragraph" w:styleId="TOC5">
    <w:name w:val="toc 5"/>
    <w:aliases w:val="Style 151"/>
    <w:basedOn w:val="TOC4"/>
    <w:next w:val="Normal"/>
    <w:autoRedefine/>
    <w:semiHidden/>
    <w:rsid w:val="0076610E"/>
    <w:pPr>
      <w:ind w:left="1800"/>
    </w:pPr>
  </w:style>
  <w:style w:type="paragraph" w:styleId="TOC6">
    <w:name w:val="toc 6"/>
    <w:aliases w:val="Style 152"/>
    <w:basedOn w:val="Normal"/>
    <w:next w:val="Normal"/>
    <w:autoRedefine/>
    <w:semiHidden/>
    <w:rsid w:val="0076610E"/>
    <w:pPr>
      <w:tabs>
        <w:tab w:val="left" w:leader="dot" w:pos="8280"/>
        <w:tab w:val="right" w:pos="8640"/>
      </w:tabs>
      <w:ind w:left="3600" w:right="720"/>
    </w:pPr>
  </w:style>
  <w:style w:type="paragraph" w:styleId="TOC7">
    <w:name w:val="toc 7"/>
    <w:aliases w:val="Style 153"/>
    <w:basedOn w:val="Normal"/>
    <w:next w:val="Normal"/>
    <w:autoRedefine/>
    <w:semiHidden/>
    <w:rsid w:val="0076610E"/>
    <w:pPr>
      <w:tabs>
        <w:tab w:val="left" w:leader="dot" w:pos="8280"/>
        <w:tab w:val="right" w:pos="8640"/>
      </w:tabs>
      <w:ind w:left="4320" w:right="720"/>
    </w:pPr>
  </w:style>
  <w:style w:type="paragraph" w:styleId="TOC8">
    <w:name w:val="toc 8"/>
    <w:aliases w:val="Style 154"/>
    <w:basedOn w:val="Normal"/>
    <w:next w:val="Normal"/>
    <w:autoRedefine/>
    <w:semiHidden/>
    <w:rsid w:val="0076610E"/>
    <w:pPr>
      <w:tabs>
        <w:tab w:val="left" w:leader="dot" w:pos="8280"/>
        <w:tab w:val="right" w:pos="8640"/>
      </w:tabs>
      <w:ind w:left="5040" w:right="720"/>
    </w:pPr>
  </w:style>
  <w:style w:type="paragraph" w:styleId="TOC9">
    <w:name w:val="toc 9"/>
    <w:aliases w:val="Style 155"/>
    <w:basedOn w:val="TOC8"/>
    <w:next w:val="Normal"/>
    <w:autoRedefine/>
    <w:semiHidden/>
    <w:rsid w:val="0076610E"/>
    <w:pPr>
      <w:ind w:left="3240"/>
    </w:pPr>
  </w:style>
  <w:style w:type="paragraph" w:customStyle="1" w:styleId="Style1">
    <w:name w:val="Style 1"/>
    <w:basedOn w:val="Normal"/>
    <w:rsid w:val="0076610E"/>
    <w:pPr>
      <w:jc w:val="right"/>
    </w:pPr>
    <w:rPr>
      <w:sz w:val="18"/>
    </w:rPr>
  </w:style>
  <w:style w:type="paragraph" w:customStyle="1" w:styleId="Style2">
    <w:name w:val="Style 2"/>
    <w:basedOn w:val="Normal"/>
    <w:rsid w:val="0076610E"/>
    <w:pPr>
      <w:jc w:val="right"/>
    </w:pPr>
    <w:rPr>
      <w:b/>
      <w:sz w:val="18"/>
    </w:rPr>
  </w:style>
  <w:style w:type="paragraph" w:customStyle="1" w:styleId="Style4">
    <w:name w:val="Style 4"/>
    <w:basedOn w:val="Normal"/>
    <w:rsid w:val="0076610E"/>
    <w:pPr>
      <w:pageBreakBefore/>
      <w:spacing w:before="240"/>
      <w:ind w:left="720" w:hanging="720"/>
    </w:pPr>
  </w:style>
  <w:style w:type="paragraph" w:customStyle="1" w:styleId="Style11">
    <w:name w:val="Style 11"/>
    <w:basedOn w:val="Closing"/>
    <w:rsid w:val="0076610E"/>
    <w:pPr>
      <w:tabs>
        <w:tab w:val="right" w:pos="9360"/>
      </w:tabs>
    </w:pPr>
  </w:style>
  <w:style w:type="paragraph" w:customStyle="1" w:styleId="Style18">
    <w:name w:val="Style 18"/>
    <w:basedOn w:val="Normal"/>
    <w:rsid w:val="0076610E"/>
    <w:pPr>
      <w:spacing w:after="240"/>
    </w:pPr>
    <w:rPr>
      <w:b/>
      <w:caps/>
      <w:u w:val="single"/>
    </w:rPr>
  </w:style>
  <w:style w:type="paragraph" w:styleId="Date">
    <w:name w:val="Date"/>
    <w:aliases w:val="Style 20"/>
    <w:basedOn w:val="Normal"/>
    <w:next w:val="Normal"/>
    <w:rsid w:val="0076610E"/>
    <w:pPr>
      <w:spacing w:after="720"/>
      <w:jc w:val="center"/>
    </w:pPr>
    <w:rPr>
      <w:noProof/>
    </w:rPr>
  </w:style>
  <w:style w:type="paragraph" w:customStyle="1" w:styleId="Style23">
    <w:name w:val="Style 23"/>
    <w:basedOn w:val="Normal"/>
    <w:rsid w:val="0076610E"/>
    <w:pPr>
      <w:spacing w:after="240"/>
    </w:pPr>
    <w:rPr>
      <w:b/>
      <w:caps/>
    </w:rPr>
  </w:style>
  <w:style w:type="paragraph" w:customStyle="1" w:styleId="Style33">
    <w:name w:val="Style 33"/>
    <w:rsid w:val="0076610E"/>
    <w:pPr>
      <w:ind w:left="-360"/>
    </w:pPr>
    <w:rPr>
      <w:smallCaps/>
      <w:sz w:val="19"/>
    </w:rPr>
  </w:style>
  <w:style w:type="paragraph" w:customStyle="1" w:styleId="Style34">
    <w:name w:val="Style 34"/>
    <w:basedOn w:val="Normal"/>
    <w:rsid w:val="0076610E"/>
    <w:pPr>
      <w:spacing w:after="960"/>
    </w:pPr>
    <w:rPr>
      <w:caps/>
    </w:rPr>
  </w:style>
  <w:style w:type="paragraph" w:customStyle="1" w:styleId="Style71">
    <w:name w:val="Style 71"/>
    <w:basedOn w:val="Normal"/>
    <w:next w:val="Style17"/>
    <w:rsid w:val="0076610E"/>
  </w:style>
  <w:style w:type="paragraph" w:customStyle="1" w:styleId="Style122">
    <w:name w:val="Style 122"/>
    <w:basedOn w:val="Normal"/>
    <w:rsid w:val="0076610E"/>
    <w:pPr>
      <w:keepLines/>
      <w:framePr w:w="2635" w:h="1138" w:wrap="notBeside" w:vAnchor="page" w:hAnchor="margin" w:xAlign="right" w:y="678" w:anchorLock="1"/>
      <w:spacing w:line="200" w:lineRule="atLeast"/>
      <w:ind w:right="-120"/>
    </w:pPr>
    <w:rPr>
      <w:sz w:val="16"/>
    </w:rPr>
  </w:style>
  <w:style w:type="paragraph" w:customStyle="1" w:styleId="Style124">
    <w:name w:val="Style 124"/>
    <w:basedOn w:val="Closing"/>
    <w:next w:val="Style70"/>
    <w:rsid w:val="0076610E"/>
    <w:pPr>
      <w:keepLines/>
    </w:pPr>
  </w:style>
  <w:style w:type="paragraph" w:styleId="TOAHeading">
    <w:name w:val="toa heading"/>
    <w:aliases w:val="Style 146"/>
    <w:basedOn w:val="Normal"/>
    <w:next w:val="Normal"/>
    <w:semiHidden/>
    <w:rsid w:val="0076610E"/>
    <w:pPr>
      <w:spacing w:before="120"/>
    </w:pPr>
    <w:rPr>
      <w:rFonts w:ascii="Arial" w:hAnsi="Arial"/>
      <w:b/>
    </w:rPr>
  </w:style>
  <w:style w:type="paragraph" w:styleId="BodyTextIndent">
    <w:name w:val="Body Text Indent"/>
    <w:aliases w:val="Style 7"/>
    <w:basedOn w:val="BodyText"/>
    <w:rsid w:val="0076610E"/>
    <w:pPr>
      <w:ind w:left="720"/>
    </w:pPr>
  </w:style>
  <w:style w:type="paragraph" w:styleId="BodyTextIndent2">
    <w:name w:val="Body Text Indent 2"/>
    <w:aliases w:val="Style 8"/>
    <w:basedOn w:val="BodyText"/>
    <w:rsid w:val="0076610E"/>
    <w:pPr>
      <w:ind w:left="1440"/>
    </w:pPr>
  </w:style>
  <w:style w:type="paragraph" w:styleId="BodyTextIndent3">
    <w:name w:val="Body Text Indent 3"/>
    <w:aliases w:val="Style 9"/>
    <w:basedOn w:val="BodyText"/>
    <w:rsid w:val="0076610E"/>
    <w:pPr>
      <w:ind w:left="2160"/>
    </w:pPr>
  </w:style>
  <w:style w:type="character" w:customStyle="1" w:styleId="Style32">
    <w:name w:val="Style 32"/>
    <w:rsid w:val="0076610E"/>
    <w:rPr>
      <w:rFonts w:cs="Times New Roman"/>
    </w:rPr>
  </w:style>
  <w:style w:type="character" w:styleId="HTMLAcronym">
    <w:name w:val="HTML Acronym"/>
    <w:aliases w:val="Style 57"/>
    <w:rsid w:val="0076610E"/>
    <w:rPr>
      <w:rFonts w:cs="Times New Roman"/>
    </w:rPr>
  </w:style>
  <w:style w:type="table" w:styleId="TableGrid">
    <w:name w:val="Table Grid"/>
    <w:basedOn w:val="TableNormal"/>
    <w:rsid w:val="00766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aliases w:val="Style 3"/>
    <w:basedOn w:val="Normal"/>
    <w:semiHidden/>
    <w:rsid w:val="0076610E"/>
    <w:rPr>
      <w:rFonts w:ascii="Tahoma" w:hAnsi="Tahoma" w:cs="Tahoma"/>
      <w:sz w:val="16"/>
      <w:szCs w:val="16"/>
    </w:rPr>
  </w:style>
  <w:style w:type="paragraph" w:customStyle="1" w:styleId="DocID">
    <w:name w:val="DocID"/>
    <w:basedOn w:val="Footer"/>
    <w:next w:val="Footer"/>
    <w:link w:val="DocIDChar"/>
    <w:rsid w:val="0076610E"/>
    <w:pPr>
      <w:tabs>
        <w:tab w:val="clear" w:pos="4680"/>
        <w:tab w:val="clear" w:pos="9360"/>
      </w:tabs>
    </w:pPr>
    <w:rPr>
      <w:sz w:val="16"/>
    </w:rPr>
  </w:style>
  <w:style w:type="character" w:customStyle="1" w:styleId="ClosingChar">
    <w:name w:val="Closing Char"/>
    <w:aliases w:val="Style 14 Char"/>
    <w:basedOn w:val="DefaultParagraphFont"/>
    <w:link w:val="Closing"/>
    <w:rsid w:val="0076610E"/>
    <w:rPr>
      <w:sz w:val="24"/>
    </w:rPr>
  </w:style>
  <w:style w:type="character" w:customStyle="1" w:styleId="SignatureChar">
    <w:name w:val="Signature Char"/>
    <w:aliases w:val="Style 125 Char"/>
    <w:basedOn w:val="ClosingChar"/>
    <w:link w:val="Signature"/>
    <w:rsid w:val="0076610E"/>
    <w:rPr>
      <w:sz w:val="24"/>
    </w:rPr>
  </w:style>
  <w:style w:type="character" w:customStyle="1" w:styleId="DocIDChar">
    <w:name w:val="DocID Char"/>
    <w:basedOn w:val="SignatureChar"/>
    <w:link w:val="DocID"/>
    <w:rsid w:val="0076610E"/>
    <w:rPr>
      <w:sz w:val="16"/>
    </w:rPr>
  </w:style>
  <w:style w:type="paragraph" w:styleId="Revision">
    <w:name w:val="Revision"/>
    <w:hidden/>
    <w:uiPriority w:val="99"/>
    <w:semiHidden/>
    <w:rsid w:val="0076610E"/>
    <w:rPr>
      <w:sz w:val="24"/>
    </w:rPr>
  </w:style>
  <w:style w:type="character" w:styleId="PlaceholderText">
    <w:name w:val="Placeholder Text"/>
    <w:basedOn w:val="DefaultParagraphFont"/>
    <w:uiPriority w:val="99"/>
    <w:semiHidden/>
    <w:rsid w:val="00BC23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346F1590-A50F-42E5-BB2D-D3F595EA5C0A}"/>
      </w:docPartPr>
      <w:docPartBody>
        <w:p w:rsidR="00535C55" w:rsidRDefault="00C94191">
          <w:r w:rsidRPr="009A6FE0">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676AA508-8D1E-47E7-9C73-CF561C3AEE8A}"/>
      </w:docPartPr>
      <w:docPartBody>
        <w:p w:rsidR="00535C55" w:rsidRDefault="00C94191">
          <w:r w:rsidRPr="009A6FE0">
            <w:rPr>
              <w:rStyle w:val="PlaceholderText"/>
            </w:rPr>
            <w:t>Click here to enter text.</w:t>
          </w:r>
        </w:p>
      </w:docPartBody>
    </w:docPart>
    <w:docPart>
      <w:docPartPr>
        <w:name w:val="D662D51516DE482D96A90215CFE9F9D7"/>
        <w:category>
          <w:name w:val="General"/>
          <w:gallery w:val="placeholder"/>
        </w:category>
        <w:types>
          <w:type w:val="bbPlcHdr"/>
        </w:types>
        <w:behaviors>
          <w:behavior w:val="content"/>
        </w:behaviors>
        <w:guid w:val="{319F723E-386A-41C9-84A3-E5D2B4F14B1E}"/>
      </w:docPartPr>
      <w:docPartBody>
        <w:p w:rsidR="00535C55" w:rsidRDefault="00C94191" w:rsidP="00C94191">
          <w:pPr>
            <w:pStyle w:val="D662D51516DE482D96A90215CFE9F9D7"/>
          </w:pPr>
          <w:r w:rsidRPr="009A6FE0">
            <w:rPr>
              <w:rStyle w:val="PlaceholderText"/>
            </w:rPr>
            <w:t>Click here to enter text.</w:t>
          </w:r>
        </w:p>
      </w:docPartBody>
    </w:docPart>
    <w:docPart>
      <w:docPartPr>
        <w:name w:val="061CDB34D5E14E20AC63EEB0C06290A0"/>
        <w:category>
          <w:name w:val="General"/>
          <w:gallery w:val="placeholder"/>
        </w:category>
        <w:types>
          <w:type w:val="bbPlcHdr"/>
        </w:types>
        <w:behaviors>
          <w:behavior w:val="content"/>
        </w:behaviors>
        <w:guid w:val="{4E7A06A4-B2B8-48CF-91C6-1C8DB6645E50}"/>
      </w:docPartPr>
      <w:docPartBody>
        <w:p w:rsidR="00535C55" w:rsidRDefault="00C94191" w:rsidP="00C94191">
          <w:pPr>
            <w:pStyle w:val="061CDB34D5E14E20AC63EEB0C06290A0"/>
          </w:pPr>
          <w:r w:rsidRPr="009A6FE0">
            <w:rPr>
              <w:rStyle w:val="PlaceholderText"/>
            </w:rPr>
            <w:t>Click here to enter text.</w:t>
          </w:r>
        </w:p>
      </w:docPartBody>
    </w:docPart>
    <w:docPart>
      <w:docPartPr>
        <w:name w:val="A9055824D1244C3EB64B2045416ED448"/>
        <w:category>
          <w:name w:val="General"/>
          <w:gallery w:val="placeholder"/>
        </w:category>
        <w:types>
          <w:type w:val="bbPlcHdr"/>
        </w:types>
        <w:behaviors>
          <w:behavior w:val="content"/>
        </w:behaviors>
        <w:guid w:val="{8B219D12-C12A-43B7-84A3-3FE7B19A60B8}"/>
      </w:docPartPr>
      <w:docPartBody>
        <w:p w:rsidR="00535C55" w:rsidRDefault="00C94191" w:rsidP="00C94191">
          <w:pPr>
            <w:pStyle w:val="A9055824D1244C3EB64B2045416ED448"/>
          </w:pPr>
          <w:r w:rsidRPr="009A6FE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5E2857"/>
    <w:rsid w:val="00005C00"/>
    <w:rsid w:val="0049389E"/>
    <w:rsid w:val="00535C55"/>
    <w:rsid w:val="005E2857"/>
    <w:rsid w:val="008C13FD"/>
    <w:rsid w:val="008C6334"/>
    <w:rsid w:val="00A96095"/>
    <w:rsid w:val="00C94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4191"/>
    <w:rPr>
      <w:color w:val="808080"/>
    </w:rPr>
  </w:style>
  <w:style w:type="paragraph" w:customStyle="1" w:styleId="B029EDDC087442BFA23CD1B9CAE90528">
    <w:name w:val="B029EDDC087442BFA23CD1B9CAE90528"/>
    <w:rsid w:val="00005C00"/>
  </w:style>
  <w:style w:type="paragraph" w:customStyle="1" w:styleId="9C1142F43417447DB14265A830C0A701">
    <w:name w:val="9C1142F43417447DB14265A830C0A701"/>
    <w:rsid w:val="00005C00"/>
  </w:style>
  <w:style w:type="paragraph" w:customStyle="1" w:styleId="BA63C1CDB89F46FCB8E9574FC15C2F3E">
    <w:name w:val="BA63C1CDB89F46FCB8E9574FC15C2F3E"/>
    <w:rsid w:val="00005C00"/>
  </w:style>
  <w:style w:type="paragraph" w:customStyle="1" w:styleId="D662D51516DE482D96A90215CFE9F9D7">
    <w:name w:val="D662D51516DE482D96A90215CFE9F9D7"/>
    <w:rsid w:val="00C94191"/>
  </w:style>
  <w:style w:type="paragraph" w:customStyle="1" w:styleId="493ABFCAAD5B4742B0F47FAE23A9550B">
    <w:name w:val="493ABFCAAD5B4742B0F47FAE23A9550B"/>
    <w:rsid w:val="00C94191"/>
    <w:pPr>
      <w:spacing w:after="240" w:line="240" w:lineRule="auto"/>
    </w:pPr>
    <w:rPr>
      <w:rFonts w:ascii="Times New Roman" w:eastAsia="Times New Roman" w:hAnsi="Times New Roman" w:cs="Times New Roman"/>
      <w:sz w:val="24"/>
      <w:szCs w:val="20"/>
    </w:rPr>
  </w:style>
  <w:style w:type="paragraph" w:customStyle="1" w:styleId="A54F540A9E99447B885D5D667B634349">
    <w:name w:val="A54F540A9E99447B885D5D667B634349"/>
    <w:rsid w:val="00C94191"/>
    <w:pPr>
      <w:spacing w:after="0" w:line="240" w:lineRule="auto"/>
    </w:pPr>
    <w:rPr>
      <w:rFonts w:ascii="Times New Roman" w:eastAsia="Times New Roman" w:hAnsi="Times New Roman" w:cs="Times New Roman"/>
      <w:sz w:val="24"/>
      <w:szCs w:val="20"/>
    </w:rPr>
  </w:style>
  <w:style w:type="paragraph" w:customStyle="1" w:styleId="8E0EFD41E6224D1FB522F073B0495C94">
    <w:name w:val="8E0EFD41E6224D1FB522F073B0495C94"/>
    <w:rsid w:val="00C94191"/>
    <w:pPr>
      <w:spacing w:after="0" w:line="240" w:lineRule="auto"/>
    </w:pPr>
    <w:rPr>
      <w:rFonts w:ascii="Times New Roman" w:eastAsia="Times New Roman" w:hAnsi="Times New Roman" w:cs="Times New Roman"/>
      <w:sz w:val="24"/>
      <w:szCs w:val="20"/>
    </w:rPr>
  </w:style>
  <w:style w:type="paragraph" w:customStyle="1" w:styleId="BA63C1CDB89F46FCB8E9574FC15C2F3E1">
    <w:name w:val="BA63C1CDB89F46FCB8E9574FC15C2F3E1"/>
    <w:rsid w:val="00C94191"/>
    <w:pPr>
      <w:spacing w:after="0" w:line="240" w:lineRule="auto"/>
    </w:pPr>
    <w:rPr>
      <w:rFonts w:ascii="Times New Roman" w:eastAsia="Times New Roman" w:hAnsi="Times New Roman" w:cs="Times New Roman"/>
      <w:sz w:val="24"/>
      <w:szCs w:val="20"/>
    </w:rPr>
  </w:style>
  <w:style w:type="paragraph" w:customStyle="1" w:styleId="9C1142F43417447DB14265A830C0A7011">
    <w:name w:val="9C1142F43417447DB14265A830C0A7011"/>
    <w:rsid w:val="00C94191"/>
    <w:pPr>
      <w:spacing w:after="0" w:line="240" w:lineRule="auto"/>
    </w:pPr>
    <w:rPr>
      <w:rFonts w:ascii="Times New Roman" w:eastAsia="Times New Roman" w:hAnsi="Times New Roman" w:cs="Times New Roman"/>
      <w:sz w:val="24"/>
      <w:szCs w:val="20"/>
    </w:rPr>
  </w:style>
  <w:style w:type="paragraph" w:customStyle="1" w:styleId="061CDB34D5E14E20AC63EEB0C06290A0">
    <w:name w:val="061CDB34D5E14E20AC63EEB0C06290A0"/>
    <w:rsid w:val="00C94191"/>
  </w:style>
  <w:style w:type="paragraph" w:customStyle="1" w:styleId="A9055824D1244C3EB64B2045416ED448">
    <w:name w:val="A9055824D1244C3EB64B2045416ED448"/>
    <w:rsid w:val="00C94191"/>
  </w:style>
  <w:style w:type="paragraph" w:customStyle="1" w:styleId="DC0FCE10208B4BCDBFC4018EFED98BDC">
    <w:name w:val="DC0FCE10208B4BCDBFC4018EFED98BDC"/>
    <w:rsid w:val="00C94191"/>
  </w:style>
  <w:style w:type="paragraph" w:customStyle="1" w:styleId="17B8E9F9204B4B7CBA32173CCF718038">
    <w:name w:val="17B8E9F9204B4B7CBA32173CCF718038"/>
    <w:rsid w:val="00C941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4D232-0736-4754-B8B5-4667A06D2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1787</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[Purpose</dc:subject>
  <dc:creator/>
  <dc:description/>
  <cp:lastModifiedBy/>
  <cp:revision>1</cp:revision>
  <dcterms:created xsi:type="dcterms:W3CDTF">2017-07-17T16:22:00Z</dcterms:created>
  <dcterms:modified xsi:type="dcterms:W3CDTF">2018-04-10T17:53:00Z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0</vt:lpwstr>
  </property>
  <property fmtid="{D5CDD505-2E9C-101B-9397-08002B2CF9AE}" pid="3" name="CUS_DocIDbchkClientNumber">
    <vt:lpwstr>-1</vt:lpwstr>
  </property>
  <property fmtid="{D5CDD505-2E9C-101B-9397-08002B2CF9AE}" pid="4" name="CUS_DocIDbchkMatterNumber">
    <vt:lpwstr>-1</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Operation">
    <vt:lpwstr>END OF DOCUMENT</vt:lpwstr>
  </property>
  <property fmtid="{D5CDD505-2E9C-101B-9397-08002B2CF9AE}" pid="13" name="iR Revision #">
    <vt:lpwstr/>
  </property>
  <property fmtid="{D5CDD505-2E9C-101B-9397-08002B2CF9AE}" pid="14" name="Original File">
    <vt:lpwstr>(2001053_1)PS&amp;H Comments-Banneker_Mutual NDA.DOCX</vt:lpwstr>
  </property>
  <property fmtid="{D5CDD505-2E9C-101B-9397-08002B2CF9AE}" pid="15" name="Revised File">
    <vt:lpwstr>(2)2001053_2.docx</vt:lpwstr>
  </property>
  <property fmtid="{D5CDD505-2E9C-101B-9397-08002B2CF9AE}" pid="16" name="CUS_DocIDString">
    <vt:lpwstr>2001280_1/11337-1</vt:lpwstr>
  </property>
</Properties>
</file>